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B6" w:rsidRPr="00E92106" w:rsidRDefault="00704D40" w:rsidP="00AB18CF">
      <w:pPr>
        <w:spacing w:after="120" w:line="240" w:lineRule="auto"/>
        <w:jc w:val="center"/>
        <w:rPr>
          <w:b/>
          <w:bCs/>
          <w:color w:val="000000" w:themeColor="text1"/>
          <w:sz w:val="44"/>
          <w:szCs w:val="44"/>
        </w:rPr>
      </w:pPr>
      <w:r w:rsidRPr="00E92106">
        <w:rPr>
          <w:b/>
          <w:bCs/>
          <w:color w:val="000000" w:themeColor="text1"/>
          <w:sz w:val="44"/>
          <w:szCs w:val="44"/>
        </w:rPr>
        <w:t>EGYTERŰEK EGYESÜLETE</w:t>
      </w:r>
    </w:p>
    <w:p w:rsidR="00704D40" w:rsidRPr="00E92106" w:rsidRDefault="00704D40" w:rsidP="007121A2">
      <w:pPr>
        <w:spacing w:after="0" w:line="240" w:lineRule="auto"/>
        <w:jc w:val="center"/>
        <w:rPr>
          <w:b/>
          <w:bCs/>
          <w:color w:val="000000" w:themeColor="text1"/>
          <w:sz w:val="36"/>
          <w:szCs w:val="36"/>
        </w:rPr>
      </w:pPr>
      <w:r w:rsidRPr="00E92106">
        <w:rPr>
          <w:b/>
          <w:bCs/>
          <w:color w:val="000000" w:themeColor="text1"/>
          <w:sz w:val="36"/>
          <w:szCs w:val="36"/>
        </w:rPr>
        <w:t>Alapszabály</w:t>
      </w:r>
    </w:p>
    <w:p w:rsidR="00A27A15" w:rsidRPr="00E92106" w:rsidRDefault="00A27A15" w:rsidP="00AB18CF">
      <w:pPr>
        <w:pStyle w:val="Standard"/>
        <w:rPr>
          <w:rFonts w:asciiTheme="minorHAnsi" w:hAnsiTheme="minorHAnsi"/>
          <w:color w:val="000000" w:themeColor="text1"/>
          <w:sz w:val="18"/>
          <w:szCs w:val="18"/>
        </w:rPr>
      </w:pPr>
    </w:p>
    <w:p w:rsidR="007121A2" w:rsidRPr="00E92106" w:rsidRDefault="007121A2" w:rsidP="00AB18CF">
      <w:pPr>
        <w:pStyle w:val="Standard"/>
        <w:rPr>
          <w:rFonts w:asciiTheme="minorHAnsi" w:hAnsiTheme="minorHAnsi"/>
          <w:color w:val="000000" w:themeColor="text1"/>
          <w:sz w:val="18"/>
          <w:szCs w:val="18"/>
        </w:rPr>
      </w:pPr>
    </w:p>
    <w:p w:rsidR="007121A2" w:rsidRPr="00E92106" w:rsidRDefault="007121A2" w:rsidP="00AB18CF">
      <w:pPr>
        <w:pStyle w:val="Standard"/>
        <w:rPr>
          <w:rFonts w:asciiTheme="minorHAnsi" w:hAnsiTheme="minorHAnsi"/>
          <w:color w:val="000000" w:themeColor="text1"/>
          <w:sz w:val="18"/>
          <w:szCs w:val="18"/>
        </w:rPr>
      </w:pPr>
    </w:p>
    <w:p w:rsidR="00704D40" w:rsidRPr="00E92106" w:rsidRDefault="00704D40" w:rsidP="00AB18CF">
      <w:pPr>
        <w:pStyle w:val="Standard"/>
        <w:spacing w:after="120"/>
        <w:jc w:val="center"/>
        <w:rPr>
          <w:rFonts w:asciiTheme="minorHAnsi" w:hAnsiTheme="minorHAnsi" w:cs="Times New Roman"/>
          <w:b/>
          <w:bCs/>
          <w:color w:val="000000" w:themeColor="text1"/>
          <w:sz w:val="26"/>
          <w:szCs w:val="26"/>
        </w:rPr>
      </w:pPr>
      <w:r w:rsidRPr="00E92106">
        <w:rPr>
          <w:rFonts w:asciiTheme="minorHAnsi" w:hAnsiTheme="minorHAnsi" w:cs="Times New Roman"/>
          <w:b/>
          <w:bCs/>
          <w:color w:val="000000" w:themeColor="text1"/>
          <w:sz w:val="26"/>
          <w:szCs w:val="26"/>
        </w:rPr>
        <w:t>I.</w:t>
      </w:r>
    </w:p>
    <w:p w:rsidR="00704D40" w:rsidRPr="00E92106" w:rsidRDefault="00704D40" w:rsidP="00A06268">
      <w:pPr>
        <w:pStyle w:val="Standard"/>
        <w:jc w:val="center"/>
        <w:rPr>
          <w:rFonts w:asciiTheme="minorHAnsi" w:hAnsiTheme="minorHAnsi" w:cs="Times New Roman"/>
          <w:b/>
          <w:bCs/>
          <w:color w:val="000000" w:themeColor="text1"/>
          <w:sz w:val="26"/>
          <w:szCs w:val="26"/>
        </w:rPr>
      </w:pPr>
      <w:r w:rsidRPr="00E92106">
        <w:rPr>
          <w:rFonts w:asciiTheme="minorHAnsi" w:hAnsiTheme="minorHAnsi" w:cs="Times New Roman"/>
          <w:b/>
          <w:bCs/>
          <w:color w:val="000000" w:themeColor="text1"/>
          <w:sz w:val="26"/>
          <w:szCs w:val="26"/>
        </w:rPr>
        <w:t>Az egyesület adatai</w:t>
      </w:r>
    </w:p>
    <w:p w:rsidR="00704D40" w:rsidRPr="00E92106" w:rsidRDefault="00704D40" w:rsidP="00AB18CF">
      <w:pPr>
        <w:pStyle w:val="Standard"/>
        <w:spacing w:after="120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704D40" w:rsidRPr="00E92106" w:rsidRDefault="002E6D52" w:rsidP="00AB18CF">
      <w:pPr>
        <w:pStyle w:val="Standard"/>
        <w:spacing w:after="120"/>
        <w:ind w:left="709" w:hanging="724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>1.</w:t>
      </w:r>
      <w:r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ab/>
        <w:t>Az E</w:t>
      </w:r>
      <w:r w:rsidR="00704D40"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gyesület neve: </w:t>
      </w:r>
      <w:r w:rsidR="00704D40" w:rsidRPr="00E92106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Egyterűek Egyesülete </w:t>
      </w:r>
      <w:r w:rsidR="00337106"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>(a továbbiakban: Egyesület)</w:t>
      </w:r>
    </w:p>
    <w:p w:rsidR="00337106" w:rsidRPr="00E92106" w:rsidRDefault="00337106" w:rsidP="00AB18CF">
      <w:pPr>
        <w:pStyle w:val="Standard"/>
        <w:spacing w:after="120"/>
        <w:ind w:left="709" w:hanging="724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>2</w:t>
      </w:r>
      <w:r w:rsidR="002E6D52"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>.</w:t>
      </w:r>
      <w:r w:rsidR="002E6D52"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ab/>
        <w:t>Az E</w:t>
      </w:r>
      <w:r w:rsidR="00704D40"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>gyesület székhelye:</w:t>
      </w:r>
      <w:r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D32754">
        <w:rPr>
          <w:rFonts w:asciiTheme="minorHAnsi" w:hAnsiTheme="minorHAnsi" w:cs="Times New Roman"/>
          <w:color w:val="000000" w:themeColor="text1"/>
          <w:sz w:val="22"/>
          <w:szCs w:val="22"/>
        </w:rPr>
        <w:t>6300. Kalocsa, Bem Apó utca 45.</w:t>
      </w:r>
    </w:p>
    <w:p w:rsidR="00C52162" w:rsidRPr="00E92106" w:rsidRDefault="00C52162" w:rsidP="00AB18CF">
      <w:pPr>
        <w:pStyle w:val="Standard"/>
        <w:spacing w:after="120"/>
        <w:ind w:left="709" w:hanging="724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3. </w:t>
      </w:r>
      <w:r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ab/>
        <w:t>Az Egyesület levelezési címe:</w:t>
      </w:r>
      <w:r w:rsidR="00D32754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8000. Székesfehérvár, Nagyszombati utca 167.</w:t>
      </w:r>
    </w:p>
    <w:p w:rsidR="00337106" w:rsidRPr="00E92106" w:rsidRDefault="00C52162" w:rsidP="00AB18CF">
      <w:pPr>
        <w:pStyle w:val="Standard"/>
        <w:spacing w:after="120"/>
        <w:ind w:left="709" w:hanging="724"/>
        <w:rPr>
          <w:rFonts w:asciiTheme="minorHAnsi" w:hAnsiTheme="minorHAnsi"/>
          <w:color w:val="000000" w:themeColor="text1"/>
          <w:sz w:val="22"/>
          <w:szCs w:val="22"/>
        </w:rPr>
      </w:pPr>
      <w:r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>4</w:t>
      </w:r>
      <w:r w:rsidR="00337106"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>.</w:t>
      </w:r>
      <w:r w:rsidR="00337106"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="00337106" w:rsidRPr="00E92106">
        <w:rPr>
          <w:rFonts w:asciiTheme="minorHAnsi" w:hAnsiTheme="minorHAnsi"/>
          <w:color w:val="000000" w:themeColor="text1"/>
          <w:sz w:val="22"/>
          <w:szCs w:val="22"/>
        </w:rPr>
        <w:t>Az Egyesület működése Magyarország területére terjed ki.</w:t>
      </w:r>
    </w:p>
    <w:p w:rsidR="00337106" w:rsidRPr="00E92106" w:rsidRDefault="00C52162" w:rsidP="00AB18CF">
      <w:pPr>
        <w:pStyle w:val="Standard"/>
        <w:spacing w:after="120"/>
        <w:ind w:left="709" w:hanging="724"/>
        <w:rPr>
          <w:rFonts w:asciiTheme="minorHAnsi" w:hAnsiTheme="minorHAnsi"/>
          <w:color w:val="000000" w:themeColor="text1"/>
          <w:sz w:val="22"/>
          <w:szCs w:val="22"/>
        </w:rPr>
      </w:pPr>
      <w:r w:rsidRPr="00E92106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337106" w:rsidRPr="00E92106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337106" w:rsidRPr="00E92106">
        <w:rPr>
          <w:rFonts w:asciiTheme="minorHAnsi" w:hAnsiTheme="minorHAnsi"/>
          <w:color w:val="000000" w:themeColor="text1"/>
          <w:sz w:val="22"/>
          <w:szCs w:val="22"/>
        </w:rPr>
        <w:tab/>
        <w:t>Az Egyesület jogi személy, amely működését a bírósági nyilvántartásba vételről rendelkező végzés jogerőre emelkedésével kezdi meg.</w:t>
      </w:r>
    </w:p>
    <w:p w:rsidR="00704D40" w:rsidRPr="00E92106" w:rsidRDefault="00C52162" w:rsidP="00AB18CF">
      <w:pPr>
        <w:pStyle w:val="Standard"/>
        <w:spacing w:after="120"/>
        <w:ind w:left="709" w:hanging="724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>6</w:t>
      </w:r>
      <w:r w:rsidR="002E6D52"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>.</w:t>
      </w:r>
      <w:r w:rsidR="002E6D52"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ab/>
        <w:t>Az E</w:t>
      </w:r>
      <w:r w:rsidR="00704D40"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>gyesület alapító tagjainak nevét és lakóhelyét tartalmazó tagnévsor az alapszabály 1. számú mellékletét képezi.</w:t>
      </w:r>
    </w:p>
    <w:p w:rsidR="005A570D" w:rsidRPr="00E92106" w:rsidRDefault="00C52162" w:rsidP="00AB18CF">
      <w:pPr>
        <w:pStyle w:val="Standard"/>
        <w:spacing w:after="120"/>
        <w:ind w:left="709" w:hanging="724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>7</w:t>
      </w:r>
      <w:r w:rsidR="005A570D"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>.</w:t>
      </w:r>
      <w:r w:rsidR="005A570D"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ab/>
        <w:t>Az Egyesület emblémája: egy egyterű személygépjármű stilizált körvonala, benne az Egyterűek Egyesülete felirattal. A két szó egymás alatt helyezkedik el és kezdőbetűjük közös. Az embléma grafikai képét az alapszabály 2. számú melléklete tartalmazza.</w:t>
      </w:r>
    </w:p>
    <w:p w:rsidR="00704D40" w:rsidRPr="005E0C35" w:rsidRDefault="00704D40" w:rsidP="00AB18CF">
      <w:pPr>
        <w:spacing w:after="120" w:line="240" w:lineRule="auto"/>
        <w:rPr>
          <w:b/>
          <w:bCs/>
          <w:color w:val="000000" w:themeColor="text1"/>
          <w:sz w:val="18"/>
          <w:szCs w:val="18"/>
        </w:rPr>
      </w:pPr>
    </w:p>
    <w:p w:rsidR="00337106" w:rsidRPr="00E92106" w:rsidRDefault="00337106" w:rsidP="00AB18CF">
      <w:pPr>
        <w:pStyle w:val="Standard"/>
        <w:spacing w:after="120"/>
        <w:ind w:left="540" w:hanging="555"/>
        <w:jc w:val="center"/>
        <w:rPr>
          <w:rFonts w:asciiTheme="minorHAnsi" w:hAnsiTheme="minorHAnsi" w:cs="Times New Roman"/>
          <w:b/>
          <w:bCs/>
          <w:color w:val="000000" w:themeColor="text1"/>
          <w:sz w:val="26"/>
          <w:szCs w:val="26"/>
        </w:rPr>
      </w:pPr>
      <w:r w:rsidRPr="00E92106">
        <w:rPr>
          <w:rFonts w:asciiTheme="minorHAnsi" w:hAnsiTheme="minorHAnsi" w:cs="Times New Roman"/>
          <w:b/>
          <w:bCs/>
          <w:color w:val="000000" w:themeColor="text1"/>
          <w:sz w:val="26"/>
          <w:szCs w:val="26"/>
        </w:rPr>
        <w:t>II.</w:t>
      </w:r>
    </w:p>
    <w:p w:rsidR="00337106" w:rsidRPr="00E92106" w:rsidRDefault="00511547" w:rsidP="00A06268">
      <w:pPr>
        <w:pStyle w:val="Standard"/>
        <w:ind w:left="539" w:hanging="556"/>
        <w:jc w:val="center"/>
        <w:rPr>
          <w:rFonts w:asciiTheme="minorHAnsi" w:hAnsiTheme="minorHAnsi" w:cs="Times New Roman"/>
          <w:b/>
          <w:bCs/>
          <w:color w:val="000000" w:themeColor="text1"/>
          <w:sz w:val="26"/>
          <w:szCs w:val="26"/>
        </w:rPr>
      </w:pPr>
      <w:r w:rsidRPr="00E92106">
        <w:rPr>
          <w:rFonts w:asciiTheme="minorHAnsi" w:hAnsiTheme="minorHAnsi" w:cs="Times New Roman"/>
          <w:b/>
          <w:bCs/>
          <w:color w:val="000000" w:themeColor="text1"/>
          <w:sz w:val="26"/>
          <w:szCs w:val="26"/>
        </w:rPr>
        <w:t>Az E</w:t>
      </w:r>
      <w:r w:rsidR="00337106" w:rsidRPr="00E92106">
        <w:rPr>
          <w:rFonts w:asciiTheme="minorHAnsi" w:hAnsiTheme="minorHAnsi" w:cs="Times New Roman"/>
          <w:b/>
          <w:bCs/>
          <w:color w:val="000000" w:themeColor="text1"/>
          <w:sz w:val="26"/>
          <w:szCs w:val="26"/>
        </w:rPr>
        <w:t>gyesület célja, tevékenysége</w:t>
      </w:r>
    </w:p>
    <w:p w:rsidR="00337106" w:rsidRPr="00E92106" w:rsidRDefault="00337106" w:rsidP="00AB18CF">
      <w:pPr>
        <w:pStyle w:val="Standard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337106" w:rsidRPr="00E92106" w:rsidRDefault="002A6ACB" w:rsidP="00AB18CF">
      <w:pPr>
        <w:pStyle w:val="Standard"/>
        <w:spacing w:after="120"/>
        <w:ind w:left="-15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>1.</w:t>
      </w:r>
      <w:r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="00511547"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>Az E</w:t>
      </w:r>
      <w:r w:rsidR="00337106"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>gyesület célja:</w:t>
      </w:r>
    </w:p>
    <w:p w:rsidR="00337106" w:rsidRPr="00E92106" w:rsidRDefault="00245336" w:rsidP="00AB18CF">
      <w:pPr>
        <w:spacing w:after="120" w:line="240" w:lineRule="auto"/>
        <w:ind w:left="709" w:right="240"/>
        <w:rPr>
          <w:rFonts w:eastAsia="Times New Roman" w:cs="Tahoma"/>
          <w:color w:val="000000" w:themeColor="text1"/>
          <w:lang w:eastAsia="hu-HU"/>
        </w:rPr>
      </w:pPr>
      <w:r w:rsidRPr="00E92106">
        <w:rPr>
          <w:rFonts w:eastAsia="Times New Roman" w:cs="Tahoma"/>
          <w:color w:val="000000" w:themeColor="text1"/>
          <w:lang w:eastAsia="hu-HU"/>
        </w:rPr>
        <w:t xml:space="preserve">a) </w:t>
      </w:r>
      <w:r w:rsidR="00337106" w:rsidRPr="00E92106">
        <w:rPr>
          <w:rFonts w:eastAsia="Times New Roman" w:cs="Tahoma"/>
          <w:color w:val="000000" w:themeColor="text1"/>
          <w:lang w:eastAsia="hu-HU"/>
        </w:rPr>
        <w:t>Szakmai és</w:t>
      </w:r>
      <w:r w:rsidR="00FD2316" w:rsidRPr="00E92106">
        <w:rPr>
          <w:rFonts w:eastAsia="Times New Roman" w:cs="Tahoma"/>
          <w:color w:val="000000" w:themeColor="text1"/>
          <w:lang w:eastAsia="hu-HU"/>
        </w:rPr>
        <w:t xml:space="preserve"> baráti fórumot teremteni az egyterű</w:t>
      </w:r>
      <w:r w:rsidR="00337106" w:rsidRPr="00E92106">
        <w:rPr>
          <w:rFonts w:eastAsia="Times New Roman" w:cs="Tahoma"/>
          <w:color w:val="000000" w:themeColor="text1"/>
          <w:lang w:eastAsia="hu-HU"/>
        </w:rPr>
        <w:t xml:space="preserve"> gépjárművek megismerésének.</w:t>
      </w:r>
    </w:p>
    <w:p w:rsidR="006B1DCF" w:rsidRPr="00E92106" w:rsidRDefault="00245336" w:rsidP="00AB18CF">
      <w:pPr>
        <w:spacing w:after="120" w:line="240" w:lineRule="auto"/>
        <w:ind w:left="709" w:right="240"/>
        <w:rPr>
          <w:rFonts w:eastAsia="Times New Roman" w:cs="Tahoma"/>
          <w:color w:val="000000" w:themeColor="text1"/>
          <w:lang w:eastAsia="hu-HU"/>
        </w:rPr>
      </w:pPr>
      <w:r w:rsidRPr="00E92106">
        <w:rPr>
          <w:rFonts w:eastAsia="Times New Roman" w:cs="Tahoma"/>
          <w:color w:val="000000" w:themeColor="text1"/>
          <w:lang w:eastAsia="hu-HU"/>
        </w:rPr>
        <w:t xml:space="preserve">b) </w:t>
      </w:r>
      <w:r w:rsidR="00337106" w:rsidRPr="00E92106">
        <w:rPr>
          <w:rFonts w:eastAsia="Times New Roman" w:cs="Tahoma"/>
          <w:color w:val="000000" w:themeColor="text1"/>
          <w:lang w:eastAsia="hu-HU"/>
        </w:rPr>
        <w:t xml:space="preserve">Kulturális tevékenység: kulturális rendezvények szervezése, </w:t>
      </w:r>
      <w:r w:rsidR="006B1DCF" w:rsidRPr="00E92106">
        <w:rPr>
          <w:rFonts w:eastAsia="Times New Roman" w:cs="Tahoma"/>
          <w:color w:val="000000" w:themeColor="text1"/>
          <w:lang w:eastAsia="hu-HU"/>
        </w:rPr>
        <w:t>ismeretterjesztő és szórakoztató társasági, családi programok szervezése, bel- és külföldi túrák szervezése.</w:t>
      </w:r>
    </w:p>
    <w:p w:rsidR="00941EDE" w:rsidRPr="00E92106" w:rsidRDefault="00245336" w:rsidP="00AB18CF">
      <w:pPr>
        <w:autoSpaceDE w:val="0"/>
        <w:autoSpaceDN w:val="0"/>
        <w:adjustRightInd w:val="0"/>
        <w:spacing w:after="120" w:line="240" w:lineRule="auto"/>
        <w:ind w:left="709"/>
        <w:rPr>
          <w:rFonts w:cs="TimesNewRomanPSMT"/>
          <w:color w:val="000000" w:themeColor="text1"/>
        </w:rPr>
      </w:pPr>
      <w:r w:rsidRPr="00E92106">
        <w:rPr>
          <w:rFonts w:eastAsia="Times New Roman" w:cs="Tahoma"/>
          <w:color w:val="000000" w:themeColor="text1"/>
          <w:lang w:eastAsia="hu-HU"/>
        </w:rPr>
        <w:t xml:space="preserve">c) </w:t>
      </w:r>
      <w:r w:rsidR="00941EDE" w:rsidRPr="00E92106">
        <w:rPr>
          <w:rFonts w:cs="TimesNewRomanPSMT"/>
          <w:color w:val="000000" w:themeColor="text1"/>
        </w:rPr>
        <w:t>Minden rendelkezésre álló eszközzel segíteni a biztonságos, kulturált közlekedésre nevelést.</w:t>
      </w:r>
    </w:p>
    <w:p w:rsidR="00337106" w:rsidRPr="00E92106" w:rsidRDefault="00245336" w:rsidP="00AB18CF">
      <w:pPr>
        <w:spacing w:after="120" w:line="240" w:lineRule="auto"/>
        <w:ind w:left="709" w:right="240"/>
        <w:rPr>
          <w:rFonts w:eastAsia="Times New Roman" w:cs="Tahoma"/>
          <w:color w:val="000000" w:themeColor="text1"/>
          <w:lang w:eastAsia="hu-HU"/>
        </w:rPr>
      </w:pPr>
      <w:r w:rsidRPr="00E92106">
        <w:rPr>
          <w:rFonts w:eastAsia="Times New Roman" w:cs="Tahoma"/>
          <w:color w:val="000000" w:themeColor="text1"/>
          <w:lang w:eastAsia="hu-HU"/>
        </w:rPr>
        <w:t xml:space="preserve">d) </w:t>
      </w:r>
      <w:r w:rsidR="00CC279C" w:rsidRPr="00E92106">
        <w:rPr>
          <w:rFonts w:eastAsia="Times New Roman" w:cs="Tahoma"/>
          <w:color w:val="000000" w:themeColor="text1"/>
          <w:lang w:eastAsia="hu-HU"/>
        </w:rPr>
        <w:t>Évenkénti országos egyterű</w:t>
      </w:r>
      <w:r w:rsidR="006B1DCF" w:rsidRPr="00E92106">
        <w:rPr>
          <w:rFonts w:eastAsia="Times New Roman" w:cs="Tahoma"/>
          <w:color w:val="000000" w:themeColor="text1"/>
          <w:lang w:eastAsia="hu-HU"/>
        </w:rPr>
        <w:t xml:space="preserve"> autós találkozó szervezése.</w:t>
      </w:r>
    </w:p>
    <w:p w:rsidR="00337106" w:rsidRPr="00E92106" w:rsidRDefault="00245336" w:rsidP="00AB18CF">
      <w:pPr>
        <w:spacing w:after="120" w:line="240" w:lineRule="auto"/>
        <w:ind w:left="709" w:right="240"/>
        <w:rPr>
          <w:rFonts w:eastAsia="Times New Roman" w:cs="Tahoma"/>
          <w:color w:val="000000" w:themeColor="text1"/>
          <w:lang w:eastAsia="hu-HU"/>
        </w:rPr>
      </w:pPr>
      <w:r w:rsidRPr="00E92106">
        <w:rPr>
          <w:rFonts w:eastAsia="Times New Roman" w:cs="Tahoma"/>
          <w:color w:val="000000" w:themeColor="text1"/>
          <w:lang w:eastAsia="hu-HU"/>
        </w:rPr>
        <w:t xml:space="preserve">e) </w:t>
      </w:r>
      <w:r w:rsidR="00337106" w:rsidRPr="00E92106">
        <w:rPr>
          <w:rFonts w:eastAsia="Times New Roman" w:cs="Tahoma"/>
          <w:color w:val="000000" w:themeColor="text1"/>
          <w:lang w:eastAsia="hu-HU"/>
        </w:rPr>
        <w:t xml:space="preserve">Szakmai önképzést biztosítani az egyesületi </w:t>
      </w:r>
      <w:r w:rsidR="00FD2316" w:rsidRPr="00E92106">
        <w:rPr>
          <w:rFonts w:eastAsia="Times New Roman" w:cs="Tahoma"/>
          <w:color w:val="000000" w:themeColor="text1"/>
          <w:lang w:eastAsia="hu-HU"/>
        </w:rPr>
        <w:t>tagoknak</w:t>
      </w:r>
      <w:r w:rsidR="00337106" w:rsidRPr="00E92106">
        <w:rPr>
          <w:rFonts w:eastAsia="Times New Roman" w:cs="Tahoma"/>
          <w:color w:val="000000" w:themeColor="text1"/>
          <w:lang w:eastAsia="hu-HU"/>
        </w:rPr>
        <w:t>.</w:t>
      </w:r>
    </w:p>
    <w:p w:rsidR="00337106" w:rsidRPr="00E92106" w:rsidRDefault="00245336" w:rsidP="00AB18CF">
      <w:pPr>
        <w:spacing w:after="120" w:line="240" w:lineRule="auto"/>
        <w:ind w:left="709" w:right="240"/>
        <w:rPr>
          <w:rFonts w:eastAsia="Times New Roman" w:cs="Tahoma"/>
          <w:color w:val="000000" w:themeColor="text1"/>
          <w:lang w:eastAsia="hu-HU"/>
        </w:rPr>
      </w:pPr>
      <w:r w:rsidRPr="00E92106">
        <w:rPr>
          <w:rFonts w:eastAsia="Times New Roman" w:cs="Tahoma"/>
          <w:color w:val="000000" w:themeColor="text1"/>
          <w:lang w:eastAsia="hu-HU"/>
        </w:rPr>
        <w:t xml:space="preserve">f) </w:t>
      </w:r>
      <w:r w:rsidR="00337106" w:rsidRPr="00E92106">
        <w:rPr>
          <w:rFonts w:eastAsia="Times New Roman" w:cs="Tahoma"/>
          <w:color w:val="000000" w:themeColor="text1"/>
          <w:lang w:eastAsia="hu-HU"/>
        </w:rPr>
        <w:t>Az Internet segítségéve</w:t>
      </w:r>
      <w:r w:rsidR="00FD2316" w:rsidRPr="00E92106">
        <w:rPr>
          <w:rFonts w:eastAsia="Times New Roman" w:cs="Tahoma"/>
          <w:color w:val="000000" w:themeColor="text1"/>
          <w:lang w:eastAsia="hu-HU"/>
        </w:rPr>
        <w:t>l az egyesületi tagok</w:t>
      </w:r>
      <w:r w:rsidR="00337106" w:rsidRPr="00E92106">
        <w:rPr>
          <w:rFonts w:eastAsia="Times New Roman" w:cs="Tahoma"/>
          <w:color w:val="000000" w:themeColor="text1"/>
          <w:lang w:eastAsia="hu-HU"/>
        </w:rPr>
        <w:t xml:space="preserve"> informálása kül</w:t>
      </w:r>
      <w:r w:rsidR="00FD2316" w:rsidRPr="00E92106">
        <w:rPr>
          <w:rFonts w:eastAsia="Times New Roman" w:cs="Tahoma"/>
          <w:color w:val="000000" w:themeColor="text1"/>
          <w:lang w:eastAsia="hu-HU"/>
        </w:rPr>
        <w:t>önféle autós és egyéb, az egyterű autókho</w:t>
      </w:r>
      <w:r w:rsidR="00337106" w:rsidRPr="00E92106">
        <w:rPr>
          <w:rFonts w:eastAsia="Times New Roman" w:cs="Tahoma"/>
          <w:color w:val="000000" w:themeColor="text1"/>
          <w:lang w:eastAsia="hu-HU"/>
        </w:rPr>
        <w:t>z kapcsolódó témában.</w:t>
      </w:r>
    </w:p>
    <w:p w:rsidR="00337106" w:rsidRPr="00E92106" w:rsidRDefault="00054F2C" w:rsidP="00AB18CF">
      <w:pPr>
        <w:spacing w:after="120" w:line="240" w:lineRule="auto"/>
        <w:ind w:left="709" w:right="240"/>
        <w:rPr>
          <w:rFonts w:eastAsia="Times New Roman" w:cs="Tahoma"/>
          <w:color w:val="000000" w:themeColor="text1"/>
          <w:lang w:eastAsia="hu-HU"/>
        </w:rPr>
      </w:pPr>
      <w:r w:rsidRPr="00E92106">
        <w:rPr>
          <w:rFonts w:eastAsia="Times New Roman" w:cs="Tahoma"/>
          <w:color w:val="000000" w:themeColor="text1"/>
          <w:lang w:eastAsia="hu-HU"/>
        </w:rPr>
        <w:t xml:space="preserve">g) </w:t>
      </w:r>
      <w:r w:rsidR="00337106" w:rsidRPr="00E92106">
        <w:rPr>
          <w:rFonts w:eastAsia="Times New Roman" w:cs="Tahoma"/>
          <w:color w:val="000000" w:themeColor="text1"/>
          <w:lang w:eastAsia="hu-HU"/>
        </w:rPr>
        <w:t>Az egyesületi tagok részér</w:t>
      </w:r>
      <w:r w:rsidR="00FD2316" w:rsidRPr="00E92106">
        <w:rPr>
          <w:rFonts w:eastAsia="Times New Roman" w:cs="Tahoma"/>
          <w:color w:val="000000" w:themeColor="text1"/>
          <w:lang w:eastAsia="hu-HU"/>
        </w:rPr>
        <w:t>e műszaki tanácsadás</w:t>
      </w:r>
      <w:r w:rsidR="00337106" w:rsidRPr="00E92106">
        <w:rPr>
          <w:rFonts w:eastAsia="Times New Roman" w:cs="Tahoma"/>
          <w:color w:val="000000" w:themeColor="text1"/>
          <w:lang w:eastAsia="hu-HU"/>
        </w:rPr>
        <w:t>.</w:t>
      </w:r>
    </w:p>
    <w:p w:rsidR="00337106" w:rsidRPr="00E92106" w:rsidRDefault="00054F2C" w:rsidP="00666E9F">
      <w:pPr>
        <w:spacing w:after="120" w:line="240" w:lineRule="auto"/>
        <w:ind w:left="709" w:right="240"/>
        <w:rPr>
          <w:rFonts w:eastAsia="Times New Roman" w:cs="Tahoma"/>
          <w:color w:val="000000" w:themeColor="text1"/>
          <w:lang w:eastAsia="hu-HU"/>
        </w:rPr>
      </w:pPr>
      <w:r w:rsidRPr="00E92106">
        <w:rPr>
          <w:rFonts w:eastAsia="Times New Roman" w:cs="Tahoma"/>
          <w:color w:val="000000" w:themeColor="text1"/>
          <w:lang w:eastAsia="hu-HU"/>
        </w:rPr>
        <w:t xml:space="preserve">h) </w:t>
      </w:r>
      <w:r w:rsidR="00666E9F" w:rsidRPr="00E92106">
        <w:rPr>
          <w:rFonts w:eastAsia="Times New Roman" w:cs="Tahoma"/>
          <w:color w:val="000000" w:themeColor="text1"/>
          <w:lang w:eastAsia="hu-HU"/>
        </w:rPr>
        <w:t>N</w:t>
      </w:r>
      <w:r w:rsidR="00FD2316" w:rsidRPr="00E92106">
        <w:rPr>
          <w:rFonts w:eastAsia="Times New Roman" w:cs="Tahoma"/>
          <w:color w:val="000000" w:themeColor="text1"/>
          <w:lang w:eastAsia="hu-HU"/>
        </w:rPr>
        <w:t>emzetközi egyterű autós</w:t>
      </w:r>
      <w:r w:rsidR="00337106" w:rsidRPr="00E92106">
        <w:rPr>
          <w:rFonts w:eastAsia="Times New Roman" w:cs="Tahoma"/>
          <w:color w:val="000000" w:themeColor="text1"/>
          <w:lang w:eastAsia="hu-HU"/>
        </w:rPr>
        <w:t xml:space="preserve"> kapcsolatok </w:t>
      </w:r>
      <w:r w:rsidR="00666E9F" w:rsidRPr="00E92106">
        <w:rPr>
          <w:rFonts w:eastAsia="Times New Roman" w:cs="Tahoma"/>
          <w:color w:val="000000" w:themeColor="text1"/>
          <w:lang w:eastAsia="hu-HU"/>
        </w:rPr>
        <w:t>kialakítása</w:t>
      </w:r>
      <w:r w:rsidR="00337106" w:rsidRPr="00E92106">
        <w:rPr>
          <w:rFonts w:eastAsia="Times New Roman" w:cs="Tahoma"/>
          <w:color w:val="000000" w:themeColor="text1"/>
          <w:lang w:eastAsia="hu-HU"/>
        </w:rPr>
        <w:t>, ápolása.</w:t>
      </w:r>
    </w:p>
    <w:p w:rsidR="005A570D" w:rsidRPr="00E92106" w:rsidRDefault="00054F2C" w:rsidP="00AB18CF">
      <w:pPr>
        <w:spacing w:after="120" w:line="240" w:lineRule="auto"/>
        <w:ind w:left="709" w:right="240"/>
        <w:rPr>
          <w:rFonts w:eastAsia="Times New Roman" w:cs="Times New Roman"/>
          <w:color w:val="000000" w:themeColor="text1"/>
          <w:lang w:eastAsia="hu-HU"/>
        </w:rPr>
      </w:pPr>
      <w:r w:rsidRPr="00E92106">
        <w:rPr>
          <w:rFonts w:eastAsia="Times New Roman" w:cs="Times New Roman"/>
          <w:color w:val="000000" w:themeColor="text1"/>
          <w:lang w:eastAsia="hu-HU"/>
        </w:rPr>
        <w:t xml:space="preserve">i) </w:t>
      </w:r>
      <w:r w:rsidR="006B1DCF" w:rsidRPr="00E92106">
        <w:rPr>
          <w:rFonts w:eastAsia="Times New Roman" w:cs="Times New Roman"/>
          <w:color w:val="000000" w:themeColor="text1"/>
          <w:lang w:eastAsia="hu-HU"/>
        </w:rPr>
        <w:t>Segítségnyújtás az új vagy használt egyterű jármű vásárlásához, valamint ezen jármű üzemeltetéséhez, karbantartásához, javításához és alkatrész beszerzéséhez.</w:t>
      </w:r>
    </w:p>
    <w:p w:rsidR="00337106" w:rsidRPr="003C5778" w:rsidRDefault="005A570D" w:rsidP="00A06268">
      <w:pPr>
        <w:spacing w:after="0" w:line="240" w:lineRule="auto"/>
        <w:ind w:left="709" w:right="238"/>
        <w:rPr>
          <w:rFonts w:eastAsia="Times New Roman" w:cs="Tahoma"/>
          <w:color w:val="000000" w:themeColor="text1"/>
          <w:sz w:val="16"/>
          <w:szCs w:val="16"/>
          <w:lang w:eastAsia="hu-HU"/>
        </w:rPr>
      </w:pPr>
      <w:r w:rsidRPr="00E92106">
        <w:rPr>
          <w:rFonts w:eastAsia="Times New Roman" w:cs="Times New Roman"/>
          <w:color w:val="000000" w:themeColor="text1"/>
          <w:lang w:eastAsia="hu-HU"/>
        </w:rPr>
        <w:t>j) Az egyterű gépjármű fogalmát az alapszabály 3. számú melléklete tartalmazza.</w:t>
      </w:r>
      <w:r w:rsidR="006B1DCF" w:rsidRPr="00E92106">
        <w:rPr>
          <w:rFonts w:eastAsia="Times New Roman" w:cs="Times New Roman"/>
          <w:color w:val="000000" w:themeColor="text1"/>
          <w:lang w:eastAsia="hu-HU"/>
        </w:rPr>
        <w:br/>
      </w:r>
    </w:p>
    <w:p w:rsidR="00337106" w:rsidRPr="00E92106" w:rsidRDefault="002A6ACB" w:rsidP="00AB18CF">
      <w:pPr>
        <w:pStyle w:val="Standard"/>
        <w:spacing w:after="120"/>
        <w:ind w:left="-15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>2.</w:t>
      </w:r>
      <w:r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="00056EA1"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>Az E</w:t>
      </w:r>
      <w:r w:rsidR="00337106" w:rsidRPr="00E92106">
        <w:rPr>
          <w:rFonts w:asciiTheme="minorHAnsi" w:hAnsiTheme="minorHAnsi" w:cs="Times New Roman"/>
          <w:color w:val="000000" w:themeColor="text1"/>
          <w:sz w:val="22"/>
          <w:szCs w:val="22"/>
        </w:rPr>
        <w:t>gyesület tevékenysége:</w:t>
      </w:r>
    </w:p>
    <w:p w:rsidR="00FD2316" w:rsidRPr="00E92106" w:rsidRDefault="00054F2C" w:rsidP="00AB18CF">
      <w:pPr>
        <w:spacing w:after="120" w:line="240" w:lineRule="auto"/>
        <w:ind w:left="709" w:right="240"/>
        <w:rPr>
          <w:rFonts w:eastAsia="Times New Roman" w:cs="Tahoma"/>
          <w:color w:val="000000" w:themeColor="text1"/>
          <w:lang w:eastAsia="hu-HU"/>
        </w:rPr>
      </w:pPr>
      <w:r w:rsidRPr="00E92106">
        <w:rPr>
          <w:rFonts w:eastAsia="Times New Roman" w:cs="Tahoma"/>
          <w:color w:val="000000" w:themeColor="text1"/>
          <w:lang w:eastAsia="hu-HU"/>
        </w:rPr>
        <w:t xml:space="preserve">a) </w:t>
      </w:r>
      <w:r w:rsidR="00FD2316" w:rsidRPr="00E92106">
        <w:rPr>
          <w:rFonts w:eastAsia="Times New Roman" w:cs="Tahoma"/>
          <w:color w:val="000000" w:themeColor="text1"/>
          <w:lang w:eastAsia="hu-HU"/>
        </w:rPr>
        <w:t>Összehangolja tagjainak a közös célok érdekében kifejtett tevékenységét.</w:t>
      </w:r>
    </w:p>
    <w:p w:rsidR="00FD2316" w:rsidRPr="00E92106" w:rsidRDefault="00054F2C" w:rsidP="00AB18CF">
      <w:pPr>
        <w:spacing w:after="120" w:line="240" w:lineRule="auto"/>
        <w:ind w:left="709" w:right="240"/>
        <w:rPr>
          <w:rFonts w:eastAsia="Times New Roman" w:cs="Tahoma"/>
          <w:color w:val="000000" w:themeColor="text1"/>
          <w:lang w:eastAsia="hu-HU"/>
        </w:rPr>
      </w:pPr>
      <w:r w:rsidRPr="00E92106">
        <w:rPr>
          <w:rFonts w:eastAsia="Times New Roman" w:cs="Tahoma"/>
          <w:color w:val="000000" w:themeColor="text1"/>
          <w:lang w:eastAsia="hu-HU"/>
        </w:rPr>
        <w:lastRenderedPageBreak/>
        <w:t xml:space="preserve">b) </w:t>
      </w:r>
      <w:r w:rsidR="00FD2316" w:rsidRPr="00E92106">
        <w:rPr>
          <w:rFonts w:eastAsia="Times New Roman" w:cs="Tahoma"/>
          <w:color w:val="000000" w:themeColor="text1"/>
          <w:lang w:eastAsia="hu-HU"/>
        </w:rPr>
        <w:t>Szervezi az egyterű autókról szóló rendezvényeket, találkozókat, túrákat.</w:t>
      </w:r>
    </w:p>
    <w:p w:rsidR="00FD2316" w:rsidRPr="00E92106" w:rsidRDefault="00054F2C" w:rsidP="00AB18CF">
      <w:pPr>
        <w:spacing w:after="120" w:line="240" w:lineRule="auto"/>
        <w:ind w:left="709" w:right="240"/>
        <w:rPr>
          <w:rFonts w:eastAsia="Times New Roman" w:cs="Tahoma"/>
          <w:color w:val="000000" w:themeColor="text1"/>
          <w:lang w:eastAsia="hu-HU"/>
        </w:rPr>
      </w:pPr>
      <w:r w:rsidRPr="00E92106">
        <w:rPr>
          <w:rFonts w:eastAsia="Times New Roman" w:cs="Tahoma"/>
          <w:color w:val="000000" w:themeColor="text1"/>
          <w:lang w:eastAsia="hu-HU"/>
        </w:rPr>
        <w:t xml:space="preserve">c) </w:t>
      </w:r>
      <w:r w:rsidR="00FD2316" w:rsidRPr="00E92106">
        <w:rPr>
          <w:rFonts w:eastAsia="Times New Roman" w:cs="Tahoma"/>
          <w:color w:val="000000" w:themeColor="text1"/>
          <w:lang w:eastAsia="hu-HU"/>
        </w:rPr>
        <w:t>Rendszeresen karbantartja az egyesületi tevékenységet bemutató Internet honlapot, ahol híreket, információkat közöl, tájékoztatást nyújt minden közérdeklődésre számot tartható tényről.</w:t>
      </w:r>
    </w:p>
    <w:p w:rsidR="00941EDE" w:rsidRPr="00E92106" w:rsidRDefault="00054F2C" w:rsidP="00AB18CF">
      <w:pPr>
        <w:spacing w:after="120" w:line="240" w:lineRule="auto"/>
        <w:ind w:left="709"/>
        <w:rPr>
          <w:rFonts w:cs="Arial"/>
          <w:color w:val="000000" w:themeColor="text1"/>
        </w:rPr>
      </w:pPr>
      <w:r w:rsidRPr="00E92106">
        <w:rPr>
          <w:rFonts w:cs="Arial"/>
          <w:color w:val="000000" w:themeColor="text1"/>
        </w:rPr>
        <w:t xml:space="preserve">d) </w:t>
      </w:r>
      <w:r w:rsidR="006D7A64" w:rsidRPr="00E92106">
        <w:rPr>
          <w:rFonts w:cs="Arial"/>
          <w:color w:val="000000" w:themeColor="text1"/>
        </w:rPr>
        <w:t>Segíti</w:t>
      </w:r>
      <w:r w:rsidR="00941EDE" w:rsidRPr="00E92106">
        <w:rPr>
          <w:rFonts w:cs="Arial"/>
          <w:color w:val="000000" w:themeColor="text1"/>
        </w:rPr>
        <w:t xml:space="preserve"> a szabadidő kellemes, hasznos eltöltését, </w:t>
      </w:r>
      <w:r w:rsidR="006D7A64" w:rsidRPr="00E92106">
        <w:rPr>
          <w:rFonts w:cs="Arial"/>
          <w:color w:val="000000" w:themeColor="text1"/>
        </w:rPr>
        <w:t xml:space="preserve">a </w:t>
      </w:r>
      <w:r w:rsidR="00941EDE" w:rsidRPr="00E92106">
        <w:rPr>
          <w:rFonts w:cs="Arial"/>
          <w:color w:val="000000" w:themeColor="text1"/>
        </w:rPr>
        <w:t>sportra, a barátkozásra, a szakmai tapasztalatcserére egyaránt alkalmat adó programok szervezésével, azok támogatásával.</w:t>
      </w:r>
    </w:p>
    <w:p w:rsidR="00337106" w:rsidRPr="00E92106" w:rsidRDefault="00054F2C" w:rsidP="00AB18CF">
      <w:pPr>
        <w:spacing w:after="120" w:line="240" w:lineRule="auto"/>
        <w:ind w:left="709"/>
        <w:rPr>
          <w:color w:val="000000" w:themeColor="text1"/>
        </w:rPr>
      </w:pPr>
      <w:r w:rsidRPr="00E92106">
        <w:rPr>
          <w:color w:val="000000" w:themeColor="text1"/>
        </w:rPr>
        <w:t xml:space="preserve">e) </w:t>
      </w:r>
      <w:r w:rsidR="00941EDE" w:rsidRPr="00E92106">
        <w:rPr>
          <w:color w:val="000000" w:themeColor="text1"/>
        </w:rPr>
        <w:t>Céljai megvalósítása érdekében az Egyesület végezhet egyéb tevékenységeket is, mint papír és elektronikus kiadványok megjelentetése, terjesztése; információfeldolgozás és - szolgáltatás; promóciós tárgyak értékesítése; előadások, konferenciák, táborok és egyéb rendezvények szervezése, ezeken való részvétel.</w:t>
      </w:r>
    </w:p>
    <w:p w:rsidR="00DE1CB5" w:rsidRPr="00E92106" w:rsidRDefault="00054F2C" w:rsidP="00AB18CF">
      <w:pPr>
        <w:spacing w:after="120" w:line="240" w:lineRule="auto"/>
        <w:ind w:left="709"/>
      </w:pPr>
      <w:r w:rsidRPr="00E92106">
        <w:t xml:space="preserve">f) </w:t>
      </w:r>
      <w:r w:rsidR="00D46974" w:rsidRPr="00E92106">
        <w:t>Az Egyesület</w:t>
      </w:r>
      <w:r w:rsidR="00DE1CB5" w:rsidRPr="00E92106">
        <w:t xml:space="preserve"> céljai megvalósítása és a megvalósítás gazdasági feltételeinek biztosítása </w:t>
      </w:r>
      <w:r w:rsidR="00245336" w:rsidRPr="00E92106">
        <w:t>érdekében gazdasági</w:t>
      </w:r>
      <w:r w:rsidR="00DE1CB5" w:rsidRPr="00E92106">
        <w:t xml:space="preserve"> tevékenységet is folytathat, amely azonban nem lehet az Egyesület fő </w:t>
      </w:r>
      <w:r w:rsidR="00245336" w:rsidRPr="00E92106">
        <w:t xml:space="preserve">tevékenysége. Az Egyesület gazdasági </w:t>
      </w:r>
      <w:r w:rsidR="00D46974" w:rsidRPr="00E92106">
        <w:t>tevékenységet csak</w:t>
      </w:r>
      <w:r w:rsidR="00DE1CB5" w:rsidRPr="00E92106">
        <w:t xml:space="preserve"> céljainak megvalósítása érdekében, azokat nem veszélyeztetve végezhet. Gazdálkodása során elért eredményét nem oszthatja fel, azt az egyesületi célokban megfogalmazo</w:t>
      </w:r>
      <w:r w:rsidR="00F55D03" w:rsidRPr="00E92106">
        <w:t>tt tevékenységekre kell felhasználnia</w:t>
      </w:r>
      <w:r w:rsidR="00DE1CB5" w:rsidRPr="00E92106">
        <w:t>.</w:t>
      </w:r>
    </w:p>
    <w:p w:rsidR="00DE1CB5" w:rsidRPr="00E92106" w:rsidRDefault="00054F2C" w:rsidP="00AB18CF">
      <w:pPr>
        <w:spacing w:after="120" w:line="240" w:lineRule="auto"/>
        <w:ind w:left="709"/>
      </w:pPr>
      <w:r w:rsidRPr="00E92106">
        <w:t xml:space="preserve">h) </w:t>
      </w:r>
      <w:r w:rsidR="00DE1CB5" w:rsidRPr="00E92106">
        <w:t>Az Egyesület pénzügyi, befektetési tevékenységet nem végez.</w:t>
      </w:r>
    </w:p>
    <w:p w:rsidR="00210DC2" w:rsidRPr="005E0C35" w:rsidRDefault="00210DC2" w:rsidP="00AB18CF">
      <w:pPr>
        <w:spacing w:after="120" w:line="240" w:lineRule="auto"/>
        <w:ind w:left="709"/>
        <w:rPr>
          <w:sz w:val="18"/>
          <w:szCs w:val="18"/>
        </w:rPr>
      </w:pPr>
    </w:p>
    <w:p w:rsidR="005E6215" w:rsidRPr="00E92106" w:rsidRDefault="005E6215" w:rsidP="00AB18CF">
      <w:pPr>
        <w:spacing w:after="120" w:line="240" w:lineRule="auto"/>
        <w:ind w:left="60"/>
        <w:jc w:val="center"/>
        <w:rPr>
          <w:rFonts w:cs="Arial"/>
          <w:b/>
          <w:bCs/>
          <w:color w:val="000000" w:themeColor="text1"/>
          <w:sz w:val="26"/>
          <w:szCs w:val="26"/>
        </w:rPr>
      </w:pPr>
      <w:r w:rsidRPr="00E92106">
        <w:rPr>
          <w:rFonts w:cs="Arial"/>
          <w:b/>
          <w:bCs/>
          <w:color w:val="000000" w:themeColor="text1"/>
          <w:sz w:val="26"/>
          <w:szCs w:val="26"/>
        </w:rPr>
        <w:t>III.</w:t>
      </w:r>
    </w:p>
    <w:p w:rsidR="005E6215" w:rsidRPr="00E92106" w:rsidRDefault="005E6215" w:rsidP="00AB18CF">
      <w:pPr>
        <w:spacing w:after="0" w:line="240" w:lineRule="auto"/>
        <w:ind w:left="62"/>
        <w:jc w:val="center"/>
        <w:rPr>
          <w:rFonts w:cs="Arial"/>
          <w:b/>
          <w:bCs/>
          <w:color w:val="000000" w:themeColor="text1"/>
          <w:sz w:val="26"/>
          <w:szCs w:val="26"/>
        </w:rPr>
      </w:pPr>
      <w:r w:rsidRPr="00E92106">
        <w:rPr>
          <w:rFonts w:cs="Arial"/>
          <w:b/>
          <w:bCs/>
          <w:color w:val="000000" w:themeColor="text1"/>
          <w:sz w:val="26"/>
          <w:szCs w:val="26"/>
        </w:rPr>
        <w:t>Tagság</w:t>
      </w:r>
    </w:p>
    <w:p w:rsidR="00E84C5E" w:rsidRPr="00E92106" w:rsidRDefault="00E84C5E" w:rsidP="00AB18CF">
      <w:pPr>
        <w:spacing w:after="0" w:line="240" w:lineRule="auto"/>
        <w:ind w:left="62"/>
        <w:rPr>
          <w:rFonts w:cs="Arial"/>
          <w:b/>
          <w:bCs/>
          <w:color w:val="000000" w:themeColor="text1"/>
        </w:rPr>
      </w:pPr>
    </w:p>
    <w:p w:rsidR="00CE4522" w:rsidRPr="00E92106" w:rsidRDefault="00E91715" w:rsidP="00AB18CF">
      <w:pPr>
        <w:spacing w:after="120" w:line="240" w:lineRule="auto"/>
        <w:ind w:left="709" w:right="240" w:hanging="709"/>
        <w:rPr>
          <w:rFonts w:eastAsia="Times New Roman" w:cs="Tahoma"/>
          <w:color w:val="000000" w:themeColor="text1"/>
          <w:lang w:eastAsia="hu-HU"/>
        </w:rPr>
      </w:pPr>
      <w:r w:rsidRPr="00E92106">
        <w:rPr>
          <w:rFonts w:eastAsia="Times New Roman" w:cs="Tahoma"/>
          <w:color w:val="000000" w:themeColor="text1"/>
          <w:lang w:eastAsia="hu-HU"/>
        </w:rPr>
        <w:t>1.</w:t>
      </w:r>
      <w:r w:rsidRPr="00E92106">
        <w:rPr>
          <w:rFonts w:eastAsia="Times New Roman" w:cs="Tahoma"/>
          <w:color w:val="000000" w:themeColor="text1"/>
          <w:lang w:eastAsia="hu-HU"/>
        </w:rPr>
        <w:tab/>
      </w:r>
      <w:r w:rsidR="00CE4522" w:rsidRPr="00E92106">
        <w:rPr>
          <w:rFonts w:eastAsia="Times New Roman" w:cs="Tahoma"/>
          <w:color w:val="000000" w:themeColor="text1"/>
          <w:lang w:eastAsia="hu-HU"/>
        </w:rPr>
        <w:t xml:space="preserve">Az Egyesület tagja </w:t>
      </w:r>
      <w:r w:rsidR="006224AE" w:rsidRPr="00E92106">
        <w:rPr>
          <w:rFonts w:eastAsia="Times New Roman" w:cs="Tahoma"/>
          <w:color w:val="000000" w:themeColor="text1"/>
          <w:lang w:eastAsia="hu-HU"/>
        </w:rPr>
        <w:t xml:space="preserve">lehet </w:t>
      </w:r>
      <w:r w:rsidR="00CE4522" w:rsidRPr="00E92106">
        <w:rPr>
          <w:rFonts w:eastAsia="Times New Roman" w:cs="Tahoma"/>
          <w:color w:val="000000" w:themeColor="text1"/>
          <w:lang w:eastAsia="hu-HU"/>
        </w:rPr>
        <w:t>minden olyan 18. életévét betöltött természetes személy</w:t>
      </w:r>
      <w:r w:rsidR="006224AE" w:rsidRPr="00E92106">
        <w:rPr>
          <w:rFonts w:eastAsia="Times New Roman" w:cs="Tahoma"/>
          <w:color w:val="000000" w:themeColor="text1"/>
          <w:lang w:eastAsia="hu-HU"/>
        </w:rPr>
        <w:t xml:space="preserve">, állampolgárságra való </w:t>
      </w:r>
      <w:r w:rsidR="006224AE" w:rsidRPr="00E92106">
        <w:rPr>
          <w:rFonts w:eastAsia="Times New Roman" w:cs="Tahoma"/>
          <w:color w:val="000000" w:themeColor="text1"/>
          <w:sz w:val="24"/>
          <w:szCs w:val="24"/>
          <w:lang w:eastAsia="hu-HU"/>
        </w:rPr>
        <w:t>tekintet</w:t>
      </w:r>
      <w:r w:rsidR="006224AE" w:rsidRPr="00E92106">
        <w:rPr>
          <w:rFonts w:eastAsia="Times New Roman" w:cs="Tahoma"/>
          <w:color w:val="000000" w:themeColor="text1"/>
          <w:lang w:eastAsia="hu-HU"/>
        </w:rPr>
        <w:t xml:space="preserve"> nélkül</w:t>
      </w:r>
      <w:r w:rsidRPr="00E92106">
        <w:rPr>
          <w:rFonts w:eastAsia="Times New Roman" w:cs="Tahoma"/>
          <w:color w:val="000000" w:themeColor="text1"/>
          <w:lang w:eastAsia="hu-HU"/>
        </w:rPr>
        <w:t xml:space="preserve"> és jogi személy,</w:t>
      </w:r>
      <w:r w:rsidR="00CE4522" w:rsidRPr="00E92106">
        <w:rPr>
          <w:rFonts w:eastAsia="Times New Roman" w:cs="Tahoma"/>
          <w:color w:val="000000" w:themeColor="text1"/>
          <w:lang w:eastAsia="hu-HU"/>
        </w:rPr>
        <w:t xml:space="preserve"> aki az alapszabály rendelkezéseit magára nézve kötelezőnek elfoga</w:t>
      </w:r>
      <w:r w:rsidR="006224AE" w:rsidRPr="00E92106">
        <w:rPr>
          <w:rFonts w:eastAsia="Times New Roman" w:cs="Tahoma"/>
          <w:color w:val="000000" w:themeColor="text1"/>
          <w:lang w:eastAsia="hu-HU"/>
        </w:rPr>
        <w:t xml:space="preserve">dja, </w:t>
      </w:r>
      <w:r w:rsidR="00CE4522" w:rsidRPr="00E92106">
        <w:rPr>
          <w:rFonts w:eastAsia="Times New Roman" w:cs="Tahoma"/>
          <w:color w:val="000000" w:themeColor="text1"/>
          <w:lang w:eastAsia="hu-HU"/>
        </w:rPr>
        <w:t>kötelezettséget vállal az egyesületi célok megvalósítása érde</w:t>
      </w:r>
      <w:r w:rsidR="006224AE" w:rsidRPr="00E92106">
        <w:rPr>
          <w:rFonts w:eastAsia="Times New Roman" w:cs="Tahoma"/>
          <w:color w:val="000000" w:themeColor="text1"/>
          <w:lang w:eastAsia="hu-HU"/>
        </w:rPr>
        <w:t xml:space="preserve">kében történő közreműködésre, a tagdíj megfizetésére, tagfelvételi kérelmét </w:t>
      </w:r>
      <w:r w:rsidR="00C23AD8" w:rsidRPr="00E92106">
        <w:rPr>
          <w:rFonts w:eastAsia="Times New Roman" w:cs="Tahoma"/>
          <w:color w:val="000000" w:themeColor="text1"/>
          <w:lang w:eastAsia="hu-HU"/>
        </w:rPr>
        <w:t xml:space="preserve">írásban </w:t>
      </w:r>
      <w:r w:rsidR="006224AE" w:rsidRPr="00E92106">
        <w:rPr>
          <w:rFonts w:eastAsia="Times New Roman" w:cs="Tahoma"/>
          <w:color w:val="000000" w:themeColor="text1"/>
          <w:lang w:eastAsia="hu-HU"/>
        </w:rPr>
        <w:t>az Elnökséghez benyújtja és azt az Elnökség elfogadja.</w:t>
      </w:r>
    </w:p>
    <w:p w:rsidR="003259F0" w:rsidRPr="00E92106" w:rsidRDefault="003259F0" w:rsidP="00AB18CF">
      <w:pPr>
        <w:spacing w:after="120" w:line="240" w:lineRule="auto"/>
        <w:ind w:left="-15"/>
        <w:rPr>
          <w:rFonts w:eastAsia="Times New Roman" w:cs="Times New Roman"/>
          <w:color w:val="000000" w:themeColor="text1"/>
          <w:lang w:eastAsia="hu-HU"/>
        </w:rPr>
      </w:pPr>
      <w:r w:rsidRPr="00E92106">
        <w:rPr>
          <w:rFonts w:eastAsia="Times New Roman" w:cs="Times New Roman"/>
          <w:color w:val="000000" w:themeColor="text1"/>
          <w:lang w:eastAsia="hu-HU"/>
        </w:rPr>
        <w:t>2.</w:t>
      </w:r>
      <w:r w:rsidRPr="00E92106">
        <w:rPr>
          <w:rFonts w:eastAsia="Times New Roman" w:cs="Times New Roman"/>
          <w:color w:val="000000" w:themeColor="text1"/>
          <w:lang w:eastAsia="hu-HU"/>
        </w:rPr>
        <w:tab/>
        <w:t>A tagsági formák a következők: alapító tag, rendes tag és tiszteletbeli tag.</w:t>
      </w:r>
    </w:p>
    <w:p w:rsidR="003259F0" w:rsidRPr="00E92106" w:rsidRDefault="002A6ACB" w:rsidP="00AB18CF">
      <w:pPr>
        <w:shd w:val="clear" w:color="auto" w:fill="FFFFFF"/>
        <w:spacing w:after="120" w:line="240" w:lineRule="auto"/>
        <w:ind w:left="709" w:hanging="709"/>
        <w:textAlignment w:val="baseline"/>
        <w:rPr>
          <w:rFonts w:eastAsia="Times New Roman" w:cs="Times New Roman"/>
          <w:color w:val="000000" w:themeColor="text1"/>
          <w:lang w:eastAsia="hu-HU"/>
        </w:rPr>
      </w:pPr>
      <w:r w:rsidRPr="00E92106">
        <w:rPr>
          <w:rFonts w:eastAsia="Times New Roman" w:cs="Times New Roman"/>
          <w:color w:val="000000" w:themeColor="text1"/>
          <w:lang w:eastAsia="hu-HU"/>
        </w:rPr>
        <w:t>3.</w:t>
      </w:r>
      <w:r w:rsidR="003259F0" w:rsidRPr="00E92106">
        <w:rPr>
          <w:rFonts w:eastAsia="Times New Roman" w:cs="Times New Roman"/>
          <w:color w:val="000000" w:themeColor="text1"/>
          <w:lang w:eastAsia="hu-HU"/>
        </w:rPr>
        <w:tab/>
        <w:t>Alapító tag az, aki a jelen Alapszabályban megjelölt célokkal egyetért, azok megvalósításában aktívan részt kíván venni és 2017. február 25. napjáig kérte felvételét az Egyesületbe.</w:t>
      </w:r>
    </w:p>
    <w:p w:rsidR="003259F0" w:rsidRPr="00E92106" w:rsidRDefault="002A6ACB" w:rsidP="00AB18CF">
      <w:pPr>
        <w:shd w:val="clear" w:color="auto" w:fill="FFFFFF"/>
        <w:spacing w:after="120" w:line="240" w:lineRule="auto"/>
        <w:ind w:left="709" w:hanging="709"/>
        <w:textAlignment w:val="baseline"/>
        <w:rPr>
          <w:rFonts w:eastAsia="Times New Roman" w:cs="Times New Roman"/>
          <w:color w:val="000000" w:themeColor="text1"/>
          <w:lang w:eastAsia="hu-HU"/>
        </w:rPr>
      </w:pPr>
      <w:r w:rsidRPr="00E92106">
        <w:rPr>
          <w:rFonts w:eastAsia="Times New Roman" w:cs="Times New Roman"/>
          <w:color w:val="000000" w:themeColor="text1"/>
          <w:lang w:eastAsia="hu-HU"/>
        </w:rPr>
        <w:t>4.</w:t>
      </w:r>
      <w:r w:rsidR="003259F0" w:rsidRPr="00E92106">
        <w:rPr>
          <w:rFonts w:eastAsia="Times New Roman" w:cs="Times New Roman"/>
          <w:color w:val="000000" w:themeColor="text1"/>
          <w:lang w:eastAsia="hu-HU"/>
        </w:rPr>
        <w:tab/>
        <w:t xml:space="preserve">Rendes tag az, aki a jelen Alapszabályban megjelölt célokkal egyetért, azok megvalósításában </w:t>
      </w:r>
      <w:r w:rsidR="00A57114" w:rsidRPr="00E92106">
        <w:rPr>
          <w:rFonts w:eastAsia="Times New Roman" w:cs="Times New Roman"/>
          <w:color w:val="000000" w:themeColor="text1"/>
          <w:lang w:eastAsia="hu-HU"/>
        </w:rPr>
        <w:t xml:space="preserve">aktívan részt kíván venni és </w:t>
      </w:r>
      <w:r w:rsidR="003259F0" w:rsidRPr="00E92106">
        <w:rPr>
          <w:rFonts w:eastAsia="Times New Roman" w:cs="Times New Roman"/>
          <w:color w:val="000000" w:themeColor="text1"/>
          <w:lang w:eastAsia="hu-HU"/>
        </w:rPr>
        <w:t>2017. február 25. napját követően benyújtott saját kezűleg aláírt tagfelvételi kérelmét az Egyesület elnöksége egyszerű szótöbbséggel hozott határozatával elfogadja.</w:t>
      </w:r>
    </w:p>
    <w:p w:rsidR="003259F0" w:rsidRPr="00E92106" w:rsidRDefault="002A6ACB" w:rsidP="004715BB">
      <w:pPr>
        <w:shd w:val="clear" w:color="auto" w:fill="FFFFFF"/>
        <w:spacing w:after="120" w:line="240" w:lineRule="auto"/>
        <w:ind w:left="709" w:hanging="709"/>
        <w:textAlignment w:val="baseline"/>
        <w:rPr>
          <w:rFonts w:eastAsia="Times New Roman" w:cs="Times New Roman"/>
          <w:color w:val="000000" w:themeColor="text1"/>
          <w:lang w:eastAsia="hu-HU"/>
        </w:rPr>
      </w:pPr>
      <w:r w:rsidRPr="00E92106">
        <w:rPr>
          <w:rFonts w:eastAsia="Times New Roman" w:cs="Times New Roman"/>
          <w:color w:val="000000" w:themeColor="text1"/>
          <w:lang w:eastAsia="hu-HU"/>
        </w:rPr>
        <w:t>5.</w:t>
      </w:r>
      <w:r w:rsidR="003259F0" w:rsidRPr="00E92106">
        <w:rPr>
          <w:rFonts w:eastAsia="Times New Roman" w:cs="Times New Roman"/>
          <w:color w:val="000000" w:themeColor="text1"/>
          <w:lang w:eastAsia="hu-HU"/>
        </w:rPr>
        <w:tab/>
        <w:t xml:space="preserve">Tiszteletbeli taggá azon természetes és jogi személyeket kérheti fel az elnökség, akik a munkásságukkal kimagasló erkölcsi és/vagy anyagi támogatással segítik az Egyesület céljainak megvalósítását. A tiszteletbeli tagokat az </w:t>
      </w:r>
      <w:r w:rsidR="003772D8" w:rsidRPr="004715BB">
        <w:rPr>
          <w:rFonts w:eastAsia="Times New Roman" w:cs="Times New Roman"/>
          <w:color w:val="000000" w:themeColor="text1"/>
          <w:lang w:eastAsia="hu-HU"/>
        </w:rPr>
        <w:t>egyesület tagjai választják meg</w:t>
      </w:r>
      <w:r w:rsidR="003259F0" w:rsidRPr="00E92106">
        <w:rPr>
          <w:rFonts w:eastAsia="Times New Roman" w:cs="Times New Roman"/>
          <w:color w:val="000000" w:themeColor="text1"/>
          <w:lang w:eastAsia="hu-HU"/>
        </w:rPr>
        <w:t>, s egyidejűleg me</w:t>
      </w:r>
      <w:r w:rsidR="003772D8">
        <w:rPr>
          <w:rFonts w:eastAsia="Times New Roman" w:cs="Times New Roman"/>
          <w:color w:val="000000" w:themeColor="text1"/>
          <w:lang w:eastAsia="hu-HU"/>
        </w:rPr>
        <w:t>ghatározzák</w:t>
      </w:r>
      <w:r w:rsidR="003259F0" w:rsidRPr="00E92106">
        <w:rPr>
          <w:rFonts w:eastAsia="Times New Roman" w:cs="Times New Roman"/>
          <w:color w:val="000000" w:themeColor="text1"/>
          <w:lang w:eastAsia="hu-HU"/>
        </w:rPr>
        <w:t xml:space="preserve"> a tiszteletbeli tagság időtartamát.</w:t>
      </w:r>
    </w:p>
    <w:p w:rsidR="003259F0" w:rsidRPr="005E0C35" w:rsidRDefault="003259F0" w:rsidP="00AB18CF">
      <w:pPr>
        <w:spacing w:after="0" w:line="240" w:lineRule="auto"/>
        <w:ind w:right="238"/>
        <w:rPr>
          <w:color w:val="000000" w:themeColor="text1"/>
          <w:sz w:val="18"/>
          <w:szCs w:val="18"/>
        </w:rPr>
      </w:pPr>
    </w:p>
    <w:p w:rsidR="003259F0" w:rsidRPr="00E92106" w:rsidRDefault="0024297A" w:rsidP="00AB18CF">
      <w:pPr>
        <w:pStyle w:val="Standard"/>
        <w:spacing w:after="120"/>
        <w:ind w:left="540" w:hanging="555"/>
        <w:jc w:val="center"/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</w:pPr>
      <w:r w:rsidRPr="00E92106"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  <w:t>I</w:t>
      </w:r>
      <w:r w:rsidR="003259F0" w:rsidRPr="00E92106"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  <w:t>V.</w:t>
      </w:r>
    </w:p>
    <w:p w:rsidR="003259F0" w:rsidRPr="00E92106" w:rsidRDefault="003259F0" w:rsidP="00AB18CF">
      <w:pPr>
        <w:pStyle w:val="Standard"/>
        <w:ind w:left="539" w:hanging="556"/>
        <w:jc w:val="center"/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</w:pPr>
      <w:r w:rsidRPr="00E92106"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  <w:t>A tagsági jogviszony keletkezése</w:t>
      </w:r>
    </w:p>
    <w:p w:rsidR="00596294" w:rsidRPr="00E92106" w:rsidRDefault="00596294" w:rsidP="00AB18CF">
      <w:pPr>
        <w:pStyle w:val="Standard"/>
        <w:ind w:left="539" w:hanging="556"/>
        <w:rPr>
          <w:rFonts w:asciiTheme="minorHAnsi" w:eastAsia="Times New Roman" w:hAnsiTheme="minorHAnsi" w:cs="Times New Roman"/>
          <w:b/>
          <w:bCs/>
          <w:color w:val="000000" w:themeColor="text1"/>
          <w:sz w:val="22"/>
          <w:szCs w:val="22"/>
        </w:rPr>
      </w:pPr>
    </w:p>
    <w:p w:rsidR="00E91715" w:rsidRPr="00E92106" w:rsidRDefault="003259F0" w:rsidP="00AB18CF">
      <w:pPr>
        <w:spacing w:after="120" w:line="240" w:lineRule="auto"/>
        <w:ind w:left="709" w:hanging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1</w:t>
      </w:r>
      <w:r w:rsidR="00E91715" w:rsidRPr="00E92106">
        <w:rPr>
          <w:rFonts w:eastAsia="Times New Roman" w:cs="Arial"/>
          <w:color w:val="000000" w:themeColor="text1"/>
          <w:lang w:eastAsia="hu-HU"/>
        </w:rPr>
        <w:t>.</w:t>
      </w:r>
      <w:r w:rsidR="00E91715" w:rsidRPr="00E92106">
        <w:rPr>
          <w:rFonts w:eastAsia="Times New Roman" w:cs="Arial"/>
          <w:color w:val="000000" w:themeColor="text1"/>
          <w:lang w:eastAsia="hu-HU"/>
        </w:rPr>
        <w:tab/>
      </w:r>
      <w:r w:rsidR="00CE4522" w:rsidRPr="00E92106">
        <w:rPr>
          <w:rFonts w:eastAsia="Times New Roman" w:cs="Arial"/>
          <w:color w:val="000000" w:themeColor="text1"/>
          <w:lang w:eastAsia="hu-HU"/>
        </w:rPr>
        <w:t>Az egyes</w:t>
      </w:r>
      <w:r w:rsidR="00234459" w:rsidRPr="00E92106">
        <w:rPr>
          <w:rFonts w:eastAsia="Times New Roman" w:cs="Arial"/>
          <w:color w:val="000000" w:themeColor="text1"/>
          <w:lang w:eastAsia="hu-HU"/>
        </w:rPr>
        <w:t>ületi tagság az alapításkor az E</w:t>
      </w:r>
      <w:r w:rsidR="00CE4522" w:rsidRPr="00E92106">
        <w:rPr>
          <w:rFonts w:eastAsia="Times New Roman" w:cs="Arial"/>
          <w:color w:val="000000" w:themeColor="text1"/>
          <w:lang w:eastAsia="hu-HU"/>
        </w:rPr>
        <w:t>gyesület nyilvántartásba vételével, az alapítást követően a belépési kérelemnek a</w:t>
      </w:r>
      <w:r w:rsidR="000C24E6" w:rsidRPr="00E92106">
        <w:rPr>
          <w:rFonts w:eastAsia="Times New Roman" w:cs="Arial"/>
          <w:color w:val="000000" w:themeColor="text1"/>
          <w:lang w:eastAsia="hu-HU"/>
        </w:rPr>
        <w:t>z</w:t>
      </w:r>
      <w:r w:rsidR="00CE4522" w:rsidRPr="00E92106">
        <w:rPr>
          <w:rFonts w:eastAsia="Times New Roman" w:cs="Arial"/>
          <w:color w:val="000000" w:themeColor="text1"/>
          <w:lang w:eastAsia="hu-HU"/>
        </w:rPr>
        <w:t xml:space="preserve"> Elnökség általi elfogadásával</w:t>
      </w:r>
      <w:r w:rsidRPr="00E92106">
        <w:rPr>
          <w:rFonts w:eastAsia="Times New Roman" w:cs="Arial"/>
          <w:color w:val="000000" w:themeColor="text1"/>
          <w:lang w:eastAsia="hu-HU"/>
        </w:rPr>
        <w:t>, a tagdíj befizetésének időpontjában jön létre.</w:t>
      </w:r>
    </w:p>
    <w:p w:rsidR="00D810C4" w:rsidRPr="00E92106" w:rsidRDefault="003259F0" w:rsidP="00AB18CF">
      <w:pPr>
        <w:pStyle w:val="Standard"/>
        <w:spacing w:after="120"/>
        <w:ind w:left="709" w:hanging="724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2.</w:t>
      </w: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  <w:r w:rsidR="00D810C4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A belépési nyilatkozatot az elnökséghez kell benyújtani, amely szerv a ké</w:t>
      </w: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relem beérkezésétől számított 15</w:t>
      </w:r>
      <w:r w:rsidR="00D810C4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napon belül, egyszerű szótöbbséggel, nyílt szavazással határoz a tagfelvételről. Határozatát annak meghozatalát követő 8 napon belül írásba foglaltan, igazolt módon kell </w:t>
      </w:r>
      <w:r w:rsidR="00D810C4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lastRenderedPageBreak/>
        <w:t>megküldeni a tagfelvételt kérelmező számára. A tagfelvételi kérelem elutasítása esetén jogorvoslatnak helye nincs.</w:t>
      </w:r>
    </w:p>
    <w:p w:rsidR="003259F0" w:rsidRPr="00E92106" w:rsidRDefault="003259F0" w:rsidP="00AB18CF">
      <w:pPr>
        <w:spacing w:after="120" w:line="240" w:lineRule="auto"/>
        <w:ind w:left="709" w:hanging="709"/>
        <w:rPr>
          <w:rFonts w:eastAsia="Times New Roman" w:cs="Times New Roman"/>
          <w:color w:val="000000" w:themeColor="text1"/>
          <w:lang w:eastAsia="hu-HU"/>
        </w:rPr>
      </w:pPr>
      <w:r w:rsidRPr="00E92106">
        <w:rPr>
          <w:rFonts w:eastAsia="Times New Roman" w:cs="Times New Roman"/>
          <w:color w:val="000000" w:themeColor="text1"/>
          <w:lang w:eastAsia="hu-HU"/>
        </w:rPr>
        <w:t>3.</w:t>
      </w:r>
      <w:r w:rsidRPr="00E92106">
        <w:rPr>
          <w:rFonts w:eastAsia="Times New Roman" w:cs="Times New Roman"/>
          <w:color w:val="000000" w:themeColor="text1"/>
          <w:lang w:eastAsia="hu-HU"/>
        </w:rPr>
        <w:tab/>
      </w:r>
      <w:r w:rsidR="00E91715" w:rsidRPr="00E92106">
        <w:rPr>
          <w:rFonts w:eastAsia="Times New Roman" w:cs="Times New Roman"/>
          <w:color w:val="000000" w:themeColor="text1"/>
          <w:lang w:eastAsia="hu-HU"/>
        </w:rPr>
        <w:t xml:space="preserve">A tagsági viszony keletkezésével és megszűnésével kapcsolatos feladatokat az elnökség látja el. </w:t>
      </w:r>
    </w:p>
    <w:p w:rsidR="00CE4522" w:rsidRPr="00E92106" w:rsidRDefault="003259F0" w:rsidP="00AB18CF">
      <w:pPr>
        <w:spacing w:after="120" w:line="240" w:lineRule="auto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Times New Roman"/>
          <w:color w:val="000000" w:themeColor="text1"/>
          <w:lang w:eastAsia="hu-HU"/>
        </w:rPr>
        <w:t>4.</w:t>
      </w:r>
      <w:r w:rsidRPr="00E92106">
        <w:rPr>
          <w:rFonts w:eastAsia="Times New Roman" w:cs="Times New Roman"/>
          <w:color w:val="000000" w:themeColor="text1"/>
          <w:lang w:eastAsia="hu-HU"/>
        </w:rPr>
        <w:tab/>
      </w:r>
      <w:r w:rsidR="00E91715" w:rsidRPr="00E92106">
        <w:rPr>
          <w:rFonts w:eastAsia="Times New Roman" w:cs="Times New Roman"/>
          <w:color w:val="000000" w:themeColor="text1"/>
          <w:lang w:eastAsia="hu-HU"/>
        </w:rPr>
        <w:t xml:space="preserve">Az elnökség az Egyesület tagjairól folyamatos </w:t>
      </w:r>
      <w:r w:rsidR="00D810C4" w:rsidRPr="00E92106">
        <w:rPr>
          <w:rFonts w:eastAsia="Times New Roman" w:cs="Times New Roman"/>
          <w:color w:val="000000" w:themeColor="text1"/>
          <w:lang w:eastAsia="hu-HU"/>
        </w:rPr>
        <w:t>nyilvántartást vezet.</w:t>
      </w:r>
    </w:p>
    <w:p w:rsidR="00CE4522" w:rsidRPr="00E92106" w:rsidRDefault="003259F0" w:rsidP="00AB18CF">
      <w:pPr>
        <w:spacing w:after="120" w:line="240" w:lineRule="auto"/>
        <w:ind w:left="-15" w:firstLine="15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5.</w:t>
      </w:r>
      <w:r w:rsidRPr="00E92106">
        <w:rPr>
          <w:rFonts w:eastAsia="Times New Roman" w:cs="Arial"/>
          <w:color w:val="000000" w:themeColor="text1"/>
          <w:lang w:eastAsia="hu-HU"/>
        </w:rPr>
        <w:tab/>
      </w:r>
      <w:r w:rsidR="00CE4522" w:rsidRPr="00E92106">
        <w:rPr>
          <w:rFonts w:eastAsia="Times New Roman" w:cs="Arial"/>
          <w:color w:val="000000" w:themeColor="text1"/>
          <w:lang w:eastAsia="hu-HU"/>
        </w:rPr>
        <w:t>A tagok személyére vonatkozó adatok nem nyilvánosak.</w:t>
      </w:r>
    </w:p>
    <w:p w:rsidR="00596294" w:rsidRPr="005E0C35" w:rsidRDefault="00596294" w:rsidP="00AB18CF">
      <w:pPr>
        <w:spacing w:after="0" w:line="240" w:lineRule="auto"/>
        <w:ind w:left="-17"/>
        <w:rPr>
          <w:rFonts w:eastAsia="Times New Roman" w:cs="Times New Roman"/>
          <w:color w:val="000000" w:themeColor="text1"/>
          <w:sz w:val="18"/>
          <w:szCs w:val="18"/>
        </w:rPr>
      </w:pPr>
    </w:p>
    <w:p w:rsidR="003259F0" w:rsidRPr="00E92106" w:rsidRDefault="0024297A" w:rsidP="00AB18CF">
      <w:pPr>
        <w:pStyle w:val="Standard"/>
        <w:spacing w:after="120"/>
        <w:ind w:left="540" w:hanging="555"/>
        <w:jc w:val="center"/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</w:pPr>
      <w:r w:rsidRPr="00E92106"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  <w:t>V</w:t>
      </w:r>
      <w:r w:rsidR="003259F0" w:rsidRPr="00E92106"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  <w:t>.</w:t>
      </w:r>
    </w:p>
    <w:p w:rsidR="003259F0" w:rsidRPr="00E92106" w:rsidRDefault="003259F0" w:rsidP="00AB18CF">
      <w:pPr>
        <w:pStyle w:val="Standard"/>
        <w:ind w:left="539" w:hanging="556"/>
        <w:jc w:val="center"/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</w:pPr>
      <w:r w:rsidRPr="00E92106"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  <w:t>A tagsági jogviszony megszűnése</w:t>
      </w:r>
    </w:p>
    <w:p w:rsidR="003259F0" w:rsidRPr="00E92106" w:rsidRDefault="003259F0" w:rsidP="00AB18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lang w:eastAsia="hu-HU"/>
        </w:rPr>
      </w:pPr>
    </w:p>
    <w:p w:rsidR="00425F09" w:rsidRPr="00E92106" w:rsidRDefault="003259F0" w:rsidP="00AB18CF">
      <w:pPr>
        <w:spacing w:after="120" w:line="240" w:lineRule="auto"/>
        <w:ind w:left="709" w:hanging="709"/>
        <w:rPr>
          <w:color w:val="000000" w:themeColor="text1"/>
        </w:rPr>
      </w:pPr>
      <w:r w:rsidRPr="00E92106">
        <w:rPr>
          <w:color w:val="000000" w:themeColor="text1"/>
        </w:rPr>
        <w:t>1</w:t>
      </w:r>
      <w:r w:rsidR="00425F09" w:rsidRPr="00E92106">
        <w:rPr>
          <w:color w:val="000000" w:themeColor="text1"/>
        </w:rPr>
        <w:t>.</w:t>
      </w:r>
      <w:r w:rsidR="00425F09" w:rsidRPr="00E92106">
        <w:rPr>
          <w:color w:val="000000" w:themeColor="text1"/>
        </w:rPr>
        <w:tab/>
        <w:t>Az egyesületi tagság megszűnik:</w:t>
      </w:r>
    </w:p>
    <w:p w:rsidR="00425F09" w:rsidRPr="00E92106" w:rsidRDefault="00425F09" w:rsidP="00AB18CF">
      <w:pPr>
        <w:spacing w:after="120" w:line="240" w:lineRule="auto"/>
        <w:ind w:firstLine="709"/>
        <w:rPr>
          <w:color w:val="000000" w:themeColor="text1"/>
        </w:rPr>
      </w:pPr>
      <w:r w:rsidRPr="00E92106">
        <w:rPr>
          <w:color w:val="000000" w:themeColor="text1"/>
        </w:rPr>
        <w:t>a) a tag kilépésével;</w:t>
      </w:r>
    </w:p>
    <w:p w:rsidR="00425F09" w:rsidRPr="00E92106" w:rsidRDefault="00425F09" w:rsidP="00AB18CF">
      <w:pPr>
        <w:spacing w:after="120" w:line="240" w:lineRule="auto"/>
        <w:ind w:firstLine="709"/>
        <w:rPr>
          <w:color w:val="000000" w:themeColor="text1"/>
        </w:rPr>
      </w:pPr>
      <w:r w:rsidRPr="00E92106">
        <w:rPr>
          <w:color w:val="000000" w:themeColor="text1"/>
        </w:rPr>
        <w:t>b) a tag kizárásával;</w:t>
      </w:r>
    </w:p>
    <w:p w:rsidR="00425F09" w:rsidRPr="00E92106" w:rsidRDefault="00D810C4" w:rsidP="00AB18CF">
      <w:pPr>
        <w:spacing w:after="120" w:line="240" w:lineRule="auto"/>
        <w:ind w:firstLine="709"/>
        <w:rPr>
          <w:color w:val="000000" w:themeColor="text1"/>
        </w:rPr>
      </w:pPr>
      <w:r w:rsidRPr="00E92106">
        <w:rPr>
          <w:color w:val="000000" w:themeColor="text1"/>
        </w:rPr>
        <w:t>c) a tag halálával vagy jogutód nélküli megszűnésével</w:t>
      </w:r>
    </w:p>
    <w:p w:rsidR="00425F09" w:rsidRPr="00E92106" w:rsidRDefault="00425F09" w:rsidP="00AB18CF">
      <w:pPr>
        <w:spacing w:after="120" w:line="240" w:lineRule="auto"/>
        <w:ind w:firstLine="709"/>
        <w:rPr>
          <w:color w:val="000000" w:themeColor="text1"/>
        </w:rPr>
      </w:pPr>
      <w:r w:rsidRPr="00E92106">
        <w:rPr>
          <w:color w:val="000000" w:themeColor="text1"/>
        </w:rPr>
        <w:t>d) az Egyesület megszűnésével.</w:t>
      </w:r>
    </w:p>
    <w:p w:rsidR="00425F09" w:rsidRPr="00E92106" w:rsidRDefault="0024297A" w:rsidP="007403CA">
      <w:pPr>
        <w:spacing w:after="120" w:line="240" w:lineRule="auto"/>
        <w:ind w:left="709" w:hanging="709"/>
        <w:rPr>
          <w:color w:val="000000" w:themeColor="text1"/>
        </w:rPr>
      </w:pPr>
      <w:r w:rsidRPr="00E92106">
        <w:rPr>
          <w:color w:val="000000" w:themeColor="text1"/>
        </w:rPr>
        <w:t>2.</w:t>
      </w:r>
      <w:r w:rsidR="00425F09" w:rsidRPr="00E92106">
        <w:rPr>
          <w:color w:val="000000" w:themeColor="text1"/>
        </w:rPr>
        <w:tab/>
      </w:r>
      <w:r w:rsidR="00234459" w:rsidRPr="00E92106">
        <w:rPr>
          <w:rFonts w:eastAsia="Times New Roman" w:cs="Arial"/>
          <w:color w:val="000000" w:themeColor="text1"/>
          <w:lang w:eastAsia="hu-HU"/>
        </w:rPr>
        <w:t>A tag tagsági jogviszonyát az E</w:t>
      </w:r>
      <w:r w:rsidR="009D5138" w:rsidRPr="00E92106">
        <w:rPr>
          <w:rFonts w:eastAsia="Times New Roman" w:cs="Arial"/>
          <w:color w:val="000000" w:themeColor="text1"/>
          <w:lang w:eastAsia="hu-HU"/>
        </w:rPr>
        <w:t xml:space="preserve">gyesület </w:t>
      </w:r>
      <w:r w:rsidR="007403CA" w:rsidRPr="00E92106">
        <w:rPr>
          <w:rFonts w:eastAsia="Times New Roman" w:cs="Arial"/>
          <w:color w:val="000000" w:themeColor="text1"/>
          <w:lang w:eastAsia="hu-HU"/>
        </w:rPr>
        <w:t>elnökségéhez</w:t>
      </w:r>
      <w:r w:rsidR="009D5138" w:rsidRPr="00E92106">
        <w:rPr>
          <w:rFonts w:eastAsia="Times New Roman" w:cs="Arial"/>
          <w:color w:val="000000" w:themeColor="text1"/>
          <w:lang w:eastAsia="hu-HU"/>
        </w:rPr>
        <w:t xml:space="preserve"> intézett írásbeli nyilatkozattal bármikor, indokolás nélkül megszüntetheti.</w:t>
      </w:r>
      <w:r w:rsidR="00425F09" w:rsidRPr="00E92106">
        <w:rPr>
          <w:color w:val="000000" w:themeColor="text1"/>
        </w:rPr>
        <w:t xml:space="preserve"> Ebben az esetben a tagsági jogviszony a bejelentés elnökséghez </w:t>
      </w:r>
      <w:r w:rsidR="009D5138" w:rsidRPr="00E92106">
        <w:rPr>
          <w:color w:val="000000" w:themeColor="text1"/>
        </w:rPr>
        <w:t>be</w:t>
      </w:r>
      <w:r w:rsidR="00425F09" w:rsidRPr="00E92106">
        <w:rPr>
          <w:color w:val="000000" w:themeColor="text1"/>
        </w:rPr>
        <w:t>érkezésének időpontjában szűnik meg.</w:t>
      </w:r>
    </w:p>
    <w:p w:rsidR="00425F09" w:rsidRPr="00813F89" w:rsidRDefault="0024297A" w:rsidP="00813F89">
      <w:pPr>
        <w:spacing w:after="120" w:line="240" w:lineRule="auto"/>
        <w:ind w:left="709" w:hanging="709"/>
        <w:rPr>
          <w:color w:val="000000" w:themeColor="text1"/>
        </w:rPr>
      </w:pPr>
      <w:r w:rsidRPr="00E92106">
        <w:rPr>
          <w:color w:val="000000" w:themeColor="text1"/>
        </w:rPr>
        <w:t>3</w:t>
      </w:r>
      <w:r w:rsidR="00425F09" w:rsidRPr="00E92106">
        <w:rPr>
          <w:color w:val="000000" w:themeColor="text1"/>
        </w:rPr>
        <w:t>.</w:t>
      </w:r>
      <w:r w:rsidR="00425F09" w:rsidRPr="00E92106">
        <w:rPr>
          <w:color w:val="000000" w:themeColor="text1"/>
        </w:rPr>
        <w:tab/>
        <w:t>Az elnökség, tagjai legalább kétharmados szavazattöbbséggel hozott határozatával az Egyesületből kizárhatja azt a tagot, aki az egyesületi tagságból eredő valamely kötelezettségét ismé</w:t>
      </w:r>
      <w:r w:rsidR="009D5138" w:rsidRPr="00E92106">
        <w:rPr>
          <w:color w:val="000000" w:themeColor="text1"/>
        </w:rPr>
        <w:t xml:space="preserve">telten vagy súlyosan megszegi, </w:t>
      </w:r>
      <w:r w:rsidR="00425F09" w:rsidRPr="00E92106">
        <w:rPr>
          <w:color w:val="000000" w:themeColor="text1"/>
        </w:rPr>
        <w:t>illetőleg, ha az Egyesület céljával, szellemiségével vagy alapszabályával össze nem egyeztethető magatartást tanúsít. A kizár</w:t>
      </w:r>
      <w:r w:rsidR="009D5138" w:rsidRPr="00E92106">
        <w:rPr>
          <w:color w:val="000000" w:themeColor="text1"/>
        </w:rPr>
        <w:t>ás</w:t>
      </w:r>
      <w:r w:rsidR="001274A0" w:rsidRPr="00E92106">
        <w:rPr>
          <w:color w:val="000000" w:themeColor="text1"/>
        </w:rPr>
        <w:t xml:space="preserve"> ellen a tag az Egyesület elnökségénél </w:t>
      </w:r>
      <w:r w:rsidR="00425F09" w:rsidRPr="00E92106">
        <w:rPr>
          <w:color w:val="000000" w:themeColor="text1"/>
        </w:rPr>
        <w:t>fellebbezhet</w:t>
      </w:r>
      <w:r w:rsidR="009D5138" w:rsidRPr="00E92106">
        <w:rPr>
          <w:color w:val="000000" w:themeColor="text1"/>
        </w:rPr>
        <w:t xml:space="preserve"> az írásbeli határozat kézhezvételének dátumától számított 8 naptári napon belül. A</w:t>
      </w:r>
      <w:r w:rsidR="00425F09" w:rsidRPr="00E92106">
        <w:rPr>
          <w:color w:val="000000" w:themeColor="text1"/>
        </w:rPr>
        <w:t xml:space="preserve"> fellebbezést az Egyesület postai </w:t>
      </w:r>
      <w:r w:rsidR="001274A0" w:rsidRPr="00E92106">
        <w:rPr>
          <w:color w:val="000000" w:themeColor="text1"/>
        </w:rPr>
        <w:t>címére írt levélben, az elnöknek</w:t>
      </w:r>
      <w:r w:rsidR="00425F09" w:rsidRPr="00E92106">
        <w:rPr>
          <w:color w:val="000000" w:themeColor="text1"/>
        </w:rPr>
        <w:t xml:space="preserve"> címezve kell bejelenteni</w:t>
      </w:r>
      <w:r w:rsidR="00425F09" w:rsidRPr="004715BB">
        <w:rPr>
          <w:color w:val="000000" w:themeColor="text1"/>
        </w:rPr>
        <w:t xml:space="preserve">. </w:t>
      </w:r>
      <w:r w:rsidR="00596104" w:rsidRPr="004715BB">
        <w:rPr>
          <w:color w:val="000000" w:themeColor="text1"/>
        </w:rPr>
        <w:t xml:space="preserve">A fellebbezést elbíráló egyesületi szerv: a Közgyűlés. </w:t>
      </w:r>
      <w:r w:rsidR="00813F89" w:rsidRPr="004715BB">
        <w:rPr>
          <w:iCs/>
        </w:rPr>
        <w:t>A jogorvoslati eljárás érdekében a Közgyűlést a felle</w:t>
      </w:r>
      <w:r w:rsidR="00596104" w:rsidRPr="004715BB">
        <w:rPr>
          <w:iCs/>
        </w:rPr>
        <w:t>bbezés beérkezésétől számított 6</w:t>
      </w:r>
      <w:r w:rsidR="00813F89" w:rsidRPr="004715BB">
        <w:rPr>
          <w:iCs/>
        </w:rPr>
        <w:t xml:space="preserve">0 napon belül az alapszabályban rögzített módon össze kell hívni. </w:t>
      </w:r>
      <w:r w:rsidR="00FC7084" w:rsidRPr="004715BB">
        <w:rPr>
          <w:iCs/>
        </w:rPr>
        <w:t>Az Elnökség</w:t>
      </w:r>
      <w:r w:rsidR="00813F89" w:rsidRPr="004715BB">
        <w:rPr>
          <w:iCs/>
        </w:rPr>
        <w:t xml:space="preserve"> által meghozott határozatot a Közgyűlés titkos, egyszerű szótöbbséggel meghozott határozattal megváltoztatja, vagy helybenhagyja. </w:t>
      </w:r>
      <w:r w:rsidR="00FC7084" w:rsidRPr="004715BB">
        <w:rPr>
          <w:iCs/>
        </w:rPr>
        <w:t>A közgyűlésen a tag jelen lehet</w:t>
      </w:r>
      <w:r w:rsidR="00813F89" w:rsidRPr="004715BB">
        <w:rPr>
          <w:iCs/>
        </w:rPr>
        <w:t xml:space="preserve"> és a határozat meghozatala előtt felszólalhat.</w:t>
      </w:r>
      <w:r w:rsidR="00813F89">
        <w:rPr>
          <w:bCs/>
          <w:iCs/>
        </w:rPr>
        <w:t xml:space="preserve"> </w:t>
      </w:r>
      <w:r w:rsidR="00425F09" w:rsidRPr="00E92106">
        <w:rPr>
          <w:color w:val="000000" w:themeColor="text1"/>
        </w:rPr>
        <w:t>A kizárásról szóló határozat csak azt követően hozható meg, hogy lehetőséget biztosítottak a védekezésre és a mentő vagy enyhítő körülmények ismertetésére.</w:t>
      </w:r>
    </w:p>
    <w:p w:rsidR="00A756B9" w:rsidRPr="00E92106" w:rsidRDefault="00A756B9" w:rsidP="00AB18CF">
      <w:pPr>
        <w:spacing w:after="120" w:line="240" w:lineRule="auto"/>
        <w:ind w:left="709" w:hanging="709"/>
        <w:rPr>
          <w:color w:val="000000" w:themeColor="text1"/>
        </w:rPr>
      </w:pPr>
      <w:r w:rsidRPr="00E92106">
        <w:rPr>
          <w:color w:val="000000" w:themeColor="text1"/>
        </w:rPr>
        <w:t>8.</w:t>
      </w:r>
      <w:r w:rsidRPr="00E92106">
        <w:rPr>
          <w:color w:val="000000" w:themeColor="text1"/>
        </w:rPr>
        <w:tab/>
        <w:t xml:space="preserve">Az egyesületi tagság megszűnése esetén </w:t>
      </w:r>
      <w:r w:rsidRPr="00E92106">
        <w:rPr>
          <w:rFonts w:eastAsia="Times New Roman" w:cs="Arial"/>
          <w:color w:val="000000" w:themeColor="text1"/>
          <w:lang w:eastAsia="hu-HU"/>
        </w:rPr>
        <w:t>az Egyesület részére teljesített vagyoni hozzájárulást vagy annak értékét nem lehet visszakövetelni.</w:t>
      </w:r>
    </w:p>
    <w:p w:rsidR="0024297A" w:rsidRPr="005E0C35" w:rsidRDefault="0024297A" w:rsidP="00AB18CF">
      <w:pPr>
        <w:pStyle w:val="Standard"/>
        <w:jc w:val="center"/>
        <w:rPr>
          <w:rFonts w:asciiTheme="minorHAnsi" w:eastAsia="Times New Roman" w:hAnsiTheme="minorHAnsi" w:cs="Times New Roman"/>
          <w:b/>
          <w:bCs/>
          <w:color w:val="000000" w:themeColor="text1"/>
          <w:sz w:val="18"/>
          <w:szCs w:val="18"/>
        </w:rPr>
      </w:pPr>
    </w:p>
    <w:p w:rsidR="002A0CC2" w:rsidRPr="00E92106" w:rsidRDefault="0024297A" w:rsidP="00AB18CF">
      <w:pPr>
        <w:pStyle w:val="Standard"/>
        <w:spacing w:after="120"/>
        <w:jc w:val="center"/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</w:pPr>
      <w:r w:rsidRPr="00E92106"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  <w:t>VI</w:t>
      </w:r>
      <w:r w:rsidR="002A0CC2" w:rsidRPr="00E92106"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  <w:t>.</w:t>
      </w:r>
    </w:p>
    <w:p w:rsidR="002A0CC2" w:rsidRPr="00E92106" w:rsidRDefault="002A0CC2" w:rsidP="00AB18CF">
      <w:pPr>
        <w:pStyle w:val="Standard"/>
        <w:ind w:left="540" w:hanging="555"/>
        <w:jc w:val="center"/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</w:pPr>
      <w:r w:rsidRPr="00E92106"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  <w:t>A tagok jogai</w:t>
      </w:r>
    </w:p>
    <w:p w:rsidR="002A0CC2" w:rsidRPr="00E92106" w:rsidRDefault="002A0CC2" w:rsidP="00AB18CF">
      <w:pPr>
        <w:pStyle w:val="Standard"/>
        <w:ind w:left="539" w:hanging="55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:rsidR="002A0CC2" w:rsidRPr="00E92106" w:rsidRDefault="00234459" w:rsidP="00AB18CF">
      <w:pPr>
        <w:pStyle w:val="Standard"/>
        <w:spacing w:after="120"/>
        <w:ind w:left="709" w:hanging="724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1.</w:t>
      </w: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  <w:t>Az E</w:t>
      </w:r>
      <w:r w:rsidR="002A0CC2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gyesület </w:t>
      </w:r>
      <w:r w:rsidR="009E7C15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Alapító és R</w:t>
      </w:r>
      <w:r w:rsidR="002A0CC2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endes tagja jogosult:</w:t>
      </w:r>
    </w:p>
    <w:p w:rsidR="002A0CC2" w:rsidRPr="00E92106" w:rsidRDefault="0024297A" w:rsidP="00AB18CF">
      <w:pPr>
        <w:pStyle w:val="Standard"/>
        <w:spacing w:after="120"/>
        <w:ind w:left="709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a)</w:t>
      </w:r>
      <w:r w:rsidR="00234459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az E</w:t>
      </w:r>
      <w:r w:rsidR="002A0CC2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gyesület tevékenységében részt venni</w:t>
      </w:r>
      <w:r w:rsidR="00A06268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.</w:t>
      </w:r>
    </w:p>
    <w:p w:rsidR="002A0CC2" w:rsidRPr="00E92106" w:rsidRDefault="0024297A" w:rsidP="00AB18CF">
      <w:pPr>
        <w:pStyle w:val="Standard"/>
        <w:spacing w:after="120"/>
        <w:ind w:left="540" w:firstLine="169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b)</w:t>
      </w:r>
      <w:r w:rsidR="00234459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az E</w:t>
      </w:r>
      <w:r w:rsidR="002A0CC2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gyesület szolgáltatásait igénybe venni</w:t>
      </w:r>
      <w:r w:rsidR="00A06268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.</w:t>
      </w:r>
    </w:p>
    <w:p w:rsidR="002A0CC2" w:rsidRPr="00E92106" w:rsidRDefault="0024297A" w:rsidP="00AB18CF">
      <w:pPr>
        <w:pStyle w:val="Standard"/>
        <w:spacing w:after="120"/>
        <w:ind w:left="709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c)</w:t>
      </w:r>
      <w:r w:rsidR="002A0CC2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a közgyűlésen részt venni, szavazati jogát gyakorolni, a közgyűlés ren</w:t>
      </w: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djének megfelelően felszólalni, </w:t>
      </w:r>
      <w:r w:rsidR="002A0CC2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kérdéseket feltenni, javaslatokat és észrevételeket tenni</w:t>
      </w:r>
      <w:r w:rsidR="00A06268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.</w:t>
      </w:r>
    </w:p>
    <w:p w:rsidR="002A0CC2" w:rsidRPr="00E92106" w:rsidRDefault="0024297A" w:rsidP="00AB18CF">
      <w:pPr>
        <w:pStyle w:val="Standard"/>
        <w:spacing w:after="120"/>
        <w:ind w:left="709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d)</w:t>
      </w:r>
      <w:r w:rsidR="002A0CC2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az</w:t>
      </w:r>
      <w:r w:rsidR="00234459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E</w:t>
      </w:r>
      <w:r w:rsidR="002A0CC2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gyesület irataiba betekintetni</w:t>
      </w:r>
      <w:r w:rsidR="00A06268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.</w:t>
      </w:r>
    </w:p>
    <w:p w:rsidR="002A0CC2" w:rsidRPr="00E92106" w:rsidRDefault="0024297A" w:rsidP="00A06268">
      <w:pPr>
        <w:pStyle w:val="Standard"/>
        <w:spacing w:after="120"/>
        <w:ind w:left="709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lastRenderedPageBreak/>
        <w:t>e)</w:t>
      </w:r>
      <w:r w:rsidR="00234459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arra, hogy az E</w:t>
      </w:r>
      <w:r w:rsidR="002A0CC2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gyesület tisztségviselőjévé válasszák, amennyiben vele szemben jogszabályban meghatározott kizáró ok nem áll fenn.</w:t>
      </w:r>
    </w:p>
    <w:p w:rsidR="00A06268" w:rsidRPr="00E92106" w:rsidRDefault="002A0CC2" w:rsidP="00A06268">
      <w:pPr>
        <w:pStyle w:val="Standard"/>
        <w:spacing w:after="120"/>
        <w:ind w:left="510" w:firstLine="199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A közgyűlésen valamennyi szavazásra jogosult tag egyenlő szavazattal rendelkezik.</w:t>
      </w:r>
    </w:p>
    <w:p w:rsidR="00F17B46" w:rsidRPr="005E0C35" w:rsidRDefault="00F17B46" w:rsidP="005E0C35">
      <w:pPr>
        <w:pStyle w:val="Standard"/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</w:pPr>
    </w:p>
    <w:p w:rsidR="002A0CC2" w:rsidRPr="00E92106" w:rsidRDefault="009E7C15" w:rsidP="00AB18CF">
      <w:pPr>
        <w:pStyle w:val="Standard"/>
        <w:spacing w:after="120"/>
        <w:ind w:left="709" w:hanging="724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2</w:t>
      </w:r>
      <w:r w:rsidR="00234459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.</w:t>
      </w:r>
      <w:r w:rsidR="00234459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  <w:t>Az E</w:t>
      </w:r>
      <w:r w:rsidR="002A0CC2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gyesület </w:t>
      </w: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Tiszteletbeli </w:t>
      </w:r>
      <w:r w:rsidR="002A0CC2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tagja jogosult:</w:t>
      </w:r>
    </w:p>
    <w:p w:rsidR="002A0CC2" w:rsidRPr="00E92106" w:rsidRDefault="0024297A" w:rsidP="00AB18CF">
      <w:pPr>
        <w:pStyle w:val="Standard"/>
        <w:spacing w:after="120"/>
        <w:ind w:left="709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a)</w:t>
      </w:r>
      <w:r w:rsidR="00234459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az E</w:t>
      </w:r>
      <w:r w:rsidR="002A0CC2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gyesület tevékenységében részt venni</w:t>
      </w:r>
      <w:r w:rsidR="00A06268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.</w:t>
      </w:r>
    </w:p>
    <w:p w:rsidR="002A0CC2" w:rsidRPr="00E92106" w:rsidRDefault="0024297A" w:rsidP="00AB18CF">
      <w:pPr>
        <w:pStyle w:val="Standard"/>
        <w:spacing w:after="120"/>
        <w:ind w:left="709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b)</w:t>
      </w:r>
      <w:r w:rsidR="00234459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az E</w:t>
      </w:r>
      <w:r w:rsidR="002A0CC2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gyesület szolgáltatásait igénybe venni</w:t>
      </w:r>
      <w:r w:rsidR="00A06268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.</w:t>
      </w:r>
    </w:p>
    <w:p w:rsidR="002A0CC2" w:rsidRPr="00E92106" w:rsidRDefault="0024297A" w:rsidP="00AB18CF">
      <w:pPr>
        <w:pStyle w:val="Standard"/>
        <w:spacing w:after="120"/>
        <w:ind w:left="709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c)</w:t>
      </w:r>
      <w:r w:rsidR="002A0CC2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a közgyűlésen részt ven</w:t>
      </w:r>
      <w:r w:rsidR="009E7C15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ni, </w:t>
      </w:r>
      <w:r w:rsidR="002A0CC2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a közgyűlés rendjének megfelelően felszólalni, kérdéseket feltenni, javaslatokat és észrevételeket tenni</w:t>
      </w:r>
      <w:r w:rsidR="00A06268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.</w:t>
      </w:r>
    </w:p>
    <w:p w:rsidR="002A0CC2" w:rsidRPr="00E92106" w:rsidRDefault="0024297A" w:rsidP="00AB18CF">
      <w:pPr>
        <w:pStyle w:val="Standard"/>
        <w:spacing w:after="120"/>
        <w:ind w:left="709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d)</w:t>
      </w:r>
      <w:r w:rsidR="00234459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az E</w:t>
      </w:r>
      <w:r w:rsidR="002A0CC2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gyesület irataiba betekintetni</w:t>
      </w:r>
      <w:r w:rsidR="00A06268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.</w:t>
      </w:r>
    </w:p>
    <w:p w:rsidR="009E7C15" w:rsidRPr="00E92106" w:rsidRDefault="0024297A" w:rsidP="00AB18CF">
      <w:pPr>
        <w:pStyle w:val="Standard"/>
        <w:spacing w:after="120"/>
        <w:ind w:left="709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e)</w:t>
      </w:r>
      <w:r w:rsidR="009E7C15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a Tiszteletbeli tag tiszt</w:t>
      </w:r>
      <w:r w:rsidR="006857EA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ségviselőnek nem választható, </w:t>
      </w:r>
      <w:r w:rsidR="009E7C15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szavazati joggal nem rendelkezik</w:t>
      </w:r>
      <w:r w:rsidR="001C48A8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és tagdíjfizetési kötelezettsége nincs</w:t>
      </w:r>
      <w:r w:rsidR="00A06268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.</w:t>
      </w:r>
    </w:p>
    <w:p w:rsidR="00425F09" w:rsidRPr="005E0C35" w:rsidRDefault="00425F09" w:rsidP="00AB18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18"/>
          <w:szCs w:val="18"/>
          <w:lang w:eastAsia="hu-HU"/>
        </w:rPr>
      </w:pPr>
    </w:p>
    <w:p w:rsidR="00253106" w:rsidRPr="00E92106" w:rsidRDefault="009A5A91" w:rsidP="00AB18CF">
      <w:pPr>
        <w:pStyle w:val="Standard"/>
        <w:spacing w:after="120"/>
        <w:jc w:val="center"/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</w:pPr>
      <w:r w:rsidRPr="00E92106"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  <w:t>VII</w:t>
      </w:r>
      <w:r w:rsidR="00253106" w:rsidRPr="00E92106"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  <w:t>.</w:t>
      </w:r>
    </w:p>
    <w:p w:rsidR="00253106" w:rsidRPr="00E92106" w:rsidRDefault="00253106" w:rsidP="00AB18CF">
      <w:pPr>
        <w:pStyle w:val="Standard"/>
        <w:ind w:left="540" w:hanging="555"/>
        <w:jc w:val="center"/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</w:pPr>
      <w:r w:rsidRPr="00E92106"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  <w:t>A tagok kötelezettségei</w:t>
      </w:r>
    </w:p>
    <w:p w:rsidR="00253106" w:rsidRPr="00E92106" w:rsidRDefault="00253106" w:rsidP="00AB18CF">
      <w:pPr>
        <w:pStyle w:val="Standard"/>
        <w:ind w:left="540" w:hanging="555"/>
        <w:rPr>
          <w:rFonts w:asciiTheme="minorHAnsi" w:eastAsia="Times New Roman" w:hAnsiTheme="minorHAnsi" w:cs="Times New Roman"/>
          <w:b/>
          <w:bCs/>
          <w:color w:val="000000" w:themeColor="text1"/>
          <w:sz w:val="22"/>
          <w:szCs w:val="22"/>
        </w:rPr>
      </w:pPr>
    </w:p>
    <w:p w:rsidR="00253106" w:rsidRPr="00E92106" w:rsidRDefault="00234459" w:rsidP="00AB18CF">
      <w:pPr>
        <w:pStyle w:val="Standard"/>
        <w:spacing w:after="120"/>
        <w:ind w:left="540" w:hanging="555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1.</w:t>
      </w: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  <w:t>Az E</w:t>
      </w:r>
      <w:r w:rsidR="00253106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gyesület </w:t>
      </w:r>
      <w:r w:rsidR="00683258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Alapító és Rendes </w:t>
      </w:r>
      <w:r w:rsidR="00253106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tagja:</w:t>
      </w:r>
    </w:p>
    <w:p w:rsidR="00253106" w:rsidRPr="00E92106" w:rsidRDefault="007E1F12" w:rsidP="00AB18CF">
      <w:pPr>
        <w:pStyle w:val="Standard"/>
        <w:spacing w:after="120"/>
        <w:ind w:left="709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a)</w:t>
      </w:r>
      <w:r w:rsidR="00234459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Nem veszélyeztetheti az E</w:t>
      </w:r>
      <w:r w:rsidR="00253106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gyesület</w:t>
      </w:r>
      <w:r w:rsidR="00234459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céljának megvalósítását és az E</w:t>
      </w:r>
      <w:r w:rsidR="00253106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gyesület tevékenységét.</w:t>
      </w:r>
    </w:p>
    <w:p w:rsidR="00253106" w:rsidRPr="00E92106" w:rsidRDefault="007E1F12" w:rsidP="00143C4A">
      <w:pPr>
        <w:pStyle w:val="Standard"/>
        <w:spacing w:after="120"/>
        <w:ind w:left="709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b) </w:t>
      </w:r>
      <w:r w:rsidR="00253106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Köteles a tagdíjat annak esedékességéig megfizetni.</w:t>
      </w:r>
      <w:r w:rsidR="007121A2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Amennyiben ezen kötelezettségének nem tesz eleget</w:t>
      </w:r>
      <w:r w:rsidR="004618B7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az elnökség 8 napon belül írásban felszólítja a tartozás rendezésére. Ha a felszólítás ellenére tartozását </w:t>
      </w:r>
      <w:r w:rsidR="00143C4A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a felszólító levél keltétől számított 30 napon belül</w:t>
      </w:r>
      <w:r w:rsidR="004618B7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nem rendezi, az a tag kizárását vonja maga után.</w:t>
      </w:r>
    </w:p>
    <w:p w:rsidR="00253106" w:rsidRPr="00E92106" w:rsidRDefault="007E1F12" w:rsidP="00AB18CF">
      <w:pPr>
        <w:pStyle w:val="Standard"/>
        <w:spacing w:after="120"/>
        <w:ind w:left="709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c)</w:t>
      </w:r>
      <w:r w:rsidR="00234459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Köteles az E</w:t>
      </w:r>
      <w:r w:rsidR="00253106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gyesület alapszabályának, a döntéshozó szervek határozatainak reá vonatkozó előírásait, rendelkezéseit betartani.</w:t>
      </w:r>
    </w:p>
    <w:p w:rsidR="00253106" w:rsidRPr="00E92106" w:rsidRDefault="007E1F12" w:rsidP="00AB18CF">
      <w:pPr>
        <w:pStyle w:val="Standard"/>
        <w:spacing w:after="120"/>
        <w:ind w:left="709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d)</w:t>
      </w:r>
      <w:r w:rsidR="00253106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Köteles a lakcímét és levelezési címét annak megváltozását követő 8 napon belül az elnökséghez bejelenteni.</w:t>
      </w:r>
    </w:p>
    <w:p w:rsidR="00683258" w:rsidRPr="005E0C35" w:rsidRDefault="00683258" w:rsidP="00AB18CF">
      <w:pPr>
        <w:pStyle w:val="Standard"/>
        <w:ind w:left="539" w:hanging="556"/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</w:pPr>
    </w:p>
    <w:p w:rsidR="00683258" w:rsidRPr="00E92106" w:rsidRDefault="00234459" w:rsidP="00AB18CF">
      <w:pPr>
        <w:pStyle w:val="Standard"/>
        <w:spacing w:after="120"/>
        <w:ind w:left="540" w:hanging="555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2.</w:t>
      </w: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  <w:t>Az E</w:t>
      </w:r>
      <w:r w:rsidR="00683258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gyesület Tiszteletbeli tagja:</w:t>
      </w:r>
    </w:p>
    <w:p w:rsidR="00683258" w:rsidRPr="00E92106" w:rsidRDefault="007E1F12" w:rsidP="00AB18CF">
      <w:pPr>
        <w:pStyle w:val="Standard"/>
        <w:spacing w:after="120"/>
        <w:ind w:left="709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a)</w:t>
      </w:r>
      <w:r w:rsidR="00234459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Nem veszélyeztetheti az E</w:t>
      </w:r>
      <w:r w:rsidR="00683258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gyesület</w:t>
      </w:r>
      <w:r w:rsidR="00234459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céljának megvalósítását és az E</w:t>
      </w:r>
      <w:r w:rsidR="00683258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gyesület tevékenységét.</w:t>
      </w:r>
    </w:p>
    <w:p w:rsidR="00683258" w:rsidRPr="00E92106" w:rsidRDefault="007E1F12" w:rsidP="00AB18CF">
      <w:pPr>
        <w:pStyle w:val="Standard"/>
        <w:spacing w:after="120"/>
        <w:ind w:left="709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b)</w:t>
      </w:r>
      <w:r w:rsidR="00234459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Köteles az E</w:t>
      </w:r>
      <w:r w:rsidR="00683258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gyesület alapszabályának, a döntéshozó szervek határozatainak reá vonatkozó előírásait, rendelkezéseit betartani.</w:t>
      </w:r>
    </w:p>
    <w:p w:rsidR="00683258" w:rsidRPr="00E92106" w:rsidRDefault="007E1F12" w:rsidP="00AB18CF">
      <w:pPr>
        <w:pStyle w:val="Standard"/>
        <w:spacing w:after="120"/>
        <w:ind w:left="709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c)</w:t>
      </w:r>
      <w:r w:rsidR="00683258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Köteles a lakcímét és levelezési címét annak megváltozását követő 8 napon belül az elnökséghez bejelenteni.</w:t>
      </w:r>
    </w:p>
    <w:p w:rsidR="0022703F" w:rsidRPr="005E0C35" w:rsidRDefault="0022703F" w:rsidP="00AB18CF">
      <w:pPr>
        <w:pStyle w:val="Standard"/>
        <w:rPr>
          <w:rFonts w:asciiTheme="minorHAnsi" w:eastAsia="Times New Roman" w:hAnsiTheme="minorHAnsi" w:cs="Times New Roman"/>
          <w:color w:val="000000" w:themeColor="text1"/>
          <w:sz w:val="18"/>
          <w:szCs w:val="18"/>
        </w:rPr>
      </w:pPr>
    </w:p>
    <w:p w:rsidR="00451837" w:rsidRPr="00E92106" w:rsidRDefault="009A5A91" w:rsidP="00AB18CF">
      <w:pPr>
        <w:pStyle w:val="Standard"/>
        <w:spacing w:after="120"/>
        <w:jc w:val="center"/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</w:pPr>
      <w:r w:rsidRPr="00E92106"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  <w:t>VIII</w:t>
      </w:r>
      <w:r w:rsidR="00451837" w:rsidRPr="00E92106"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  <w:t>.</w:t>
      </w:r>
    </w:p>
    <w:p w:rsidR="00451837" w:rsidRPr="00E92106" w:rsidRDefault="00234459" w:rsidP="00AB18CF">
      <w:pPr>
        <w:pStyle w:val="Standard"/>
        <w:ind w:left="540" w:hanging="555"/>
        <w:jc w:val="center"/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</w:pPr>
      <w:r w:rsidRPr="00E92106"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  <w:t>Az E</w:t>
      </w:r>
      <w:r w:rsidR="00451837" w:rsidRPr="00E92106">
        <w:rPr>
          <w:rFonts w:asciiTheme="minorHAnsi" w:eastAsia="Times New Roman" w:hAnsiTheme="minorHAnsi" w:cs="Times New Roman"/>
          <w:b/>
          <w:bCs/>
          <w:color w:val="000000" w:themeColor="text1"/>
          <w:sz w:val="26"/>
          <w:szCs w:val="26"/>
        </w:rPr>
        <w:t>gyesület szervei</w:t>
      </w:r>
    </w:p>
    <w:p w:rsidR="00451837" w:rsidRPr="00E92106" w:rsidRDefault="00451837" w:rsidP="00AB18CF">
      <w:pPr>
        <w:pStyle w:val="Standard"/>
        <w:ind w:left="540" w:hanging="555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:rsidR="00451837" w:rsidRPr="00E92106" w:rsidRDefault="00841E29" w:rsidP="00AB18CF">
      <w:pPr>
        <w:pStyle w:val="Standard"/>
        <w:spacing w:after="120"/>
        <w:ind w:left="709" w:hanging="709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1.</w:t>
      </w: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  <w:r w:rsidR="00234459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Az E</w:t>
      </w:r>
      <w:r w:rsidR="00451837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gyesület szervei:</w:t>
      </w:r>
    </w:p>
    <w:p w:rsidR="00451837" w:rsidRPr="00E92106" w:rsidRDefault="00841E29" w:rsidP="00AB18CF">
      <w:pPr>
        <w:pStyle w:val="Standard"/>
        <w:spacing w:after="120"/>
        <w:ind w:left="600" w:firstLine="109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a)</w:t>
      </w:r>
      <w:r w:rsidR="00451837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Közgyűlés</w:t>
      </w:r>
    </w:p>
    <w:p w:rsidR="00451837" w:rsidRPr="00E92106" w:rsidRDefault="00841E29" w:rsidP="00AB18CF">
      <w:pPr>
        <w:pStyle w:val="Standard"/>
        <w:spacing w:after="120"/>
        <w:ind w:left="540" w:firstLine="169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b)</w:t>
      </w:r>
      <w:r w:rsidR="00451837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Elnökség</w:t>
      </w:r>
    </w:p>
    <w:p w:rsidR="005E0C35" w:rsidRPr="005E0C35" w:rsidRDefault="005E0C35" w:rsidP="00AB18CF">
      <w:pPr>
        <w:pStyle w:val="Standard"/>
        <w:ind w:left="540" w:hanging="555"/>
        <w:rPr>
          <w:rFonts w:asciiTheme="minorHAnsi" w:eastAsia="Times New Roman" w:hAnsiTheme="minorHAnsi" w:cs="Times New Roman"/>
          <w:b/>
          <w:bCs/>
          <w:color w:val="000000" w:themeColor="text1"/>
          <w:sz w:val="16"/>
          <w:szCs w:val="16"/>
        </w:rPr>
      </w:pPr>
    </w:p>
    <w:p w:rsidR="00451837" w:rsidRPr="00E92106" w:rsidRDefault="008576D5" w:rsidP="00AB18CF">
      <w:pPr>
        <w:pStyle w:val="Standard"/>
        <w:spacing w:after="120"/>
        <w:rPr>
          <w:rFonts w:asciiTheme="minorHAnsi" w:eastAsia="Times New Roman" w:hAnsiTheme="minorHAnsi" w:cs="Times New Roman"/>
          <w:b/>
          <w:bCs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b/>
          <w:bCs/>
          <w:color w:val="000000" w:themeColor="text1"/>
          <w:sz w:val="22"/>
          <w:szCs w:val="22"/>
        </w:rPr>
        <w:t>A.</w:t>
      </w:r>
      <w:r w:rsidRPr="00E92106">
        <w:rPr>
          <w:rFonts w:asciiTheme="minorHAnsi" w:eastAsia="Times New Roman" w:hAnsiTheme="minorHAnsi" w:cs="Times New Roman"/>
          <w:b/>
          <w:bCs/>
          <w:color w:val="000000" w:themeColor="text1"/>
          <w:sz w:val="22"/>
          <w:szCs w:val="22"/>
        </w:rPr>
        <w:tab/>
      </w:r>
      <w:r w:rsidR="00451837" w:rsidRPr="00E92106">
        <w:rPr>
          <w:rFonts w:asciiTheme="minorHAnsi" w:eastAsia="Times New Roman" w:hAnsiTheme="minorHAnsi" w:cs="Times New Roman"/>
          <w:b/>
          <w:bCs/>
          <w:color w:val="000000" w:themeColor="text1"/>
          <w:sz w:val="22"/>
          <w:szCs w:val="22"/>
        </w:rPr>
        <w:t>Közgyűlés</w:t>
      </w:r>
    </w:p>
    <w:p w:rsidR="007A75C1" w:rsidRPr="00E92106" w:rsidRDefault="007A75C1" w:rsidP="00AB18CF">
      <w:pPr>
        <w:pStyle w:val="Szvegtrzs2"/>
        <w:spacing w:after="12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E92106">
        <w:rPr>
          <w:rFonts w:asciiTheme="minorHAnsi" w:hAnsiTheme="minorHAnsi"/>
          <w:b w:val="0"/>
          <w:color w:val="000000" w:themeColor="text1"/>
          <w:sz w:val="22"/>
          <w:szCs w:val="22"/>
        </w:rPr>
        <w:t>1.</w:t>
      </w:r>
      <w:r w:rsidRPr="00E92106">
        <w:rPr>
          <w:rFonts w:asciiTheme="minorHAnsi" w:hAnsiTheme="minorHAnsi"/>
          <w:b w:val="0"/>
          <w:color w:val="000000" w:themeColor="text1"/>
          <w:sz w:val="22"/>
          <w:szCs w:val="22"/>
        </w:rPr>
        <w:tab/>
        <w:t xml:space="preserve">A </w:t>
      </w:r>
      <w:r w:rsidRPr="00E92106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Közgyűlés</w:t>
      </w:r>
      <w:r w:rsidRPr="00E9210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92106">
        <w:rPr>
          <w:rFonts w:asciiTheme="minorHAnsi" w:hAnsiTheme="minorHAnsi"/>
          <w:b w:val="0"/>
          <w:color w:val="000000" w:themeColor="text1"/>
          <w:sz w:val="22"/>
          <w:szCs w:val="22"/>
        </w:rPr>
        <w:t>az Egyesület döntéshozó szerve, amely a tagok összességéből áll.</w:t>
      </w:r>
      <w:r w:rsidRPr="00E9210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7A75C1" w:rsidRPr="00E92106" w:rsidRDefault="007A75C1" w:rsidP="00AB18CF">
      <w:pPr>
        <w:spacing w:after="120" w:line="240" w:lineRule="auto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lastRenderedPageBreak/>
        <w:t>2.</w:t>
      </w:r>
      <w:r w:rsidRPr="00E92106">
        <w:rPr>
          <w:rFonts w:eastAsia="Times New Roman" w:cs="Arial"/>
          <w:color w:val="000000" w:themeColor="text1"/>
          <w:lang w:eastAsia="hu-HU"/>
        </w:rPr>
        <w:tab/>
        <w:t>A közgyűlés hatáskörébe tartozik</w:t>
      </w:r>
      <w:r w:rsidR="008576D5" w:rsidRPr="00E92106">
        <w:rPr>
          <w:rFonts w:eastAsia="Times New Roman" w:cs="Arial"/>
          <w:color w:val="000000" w:themeColor="text1"/>
          <w:lang w:eastAsia="hu-HU"/>
        </w:rPr>
        <w:t>:</w:t>
      </w:r>
    </w:p>
    <w:p w:rsidR="007A75C1" w:rsidRPr="00E92106" w:rsidRDefault="007A75C1" w:rsidP="00AB18CF">
      <w:pPr>
        <w:spacing w:after="120" w:line="240" w:lineRule="auto"/>
        <w:ind w:left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a) az alapszabály módosítása;</w:t>
      </w:r>
    </w:p>
    <w:p w:rsidR="007A75C1" w:rsidRPr="00E92106" w:rsidRDefault="00234459" w:rsidP="00AB18CF">
      <w:pPr>
        <w:spacing w:after="120" w:line="240" w:lineRule="auto"/>
        <w:ind w:left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b) az E</w:t>
      </w:r>
      <w:r w:rsidR="007A75C1" w:rsidRPr="00E92106">
        <w:rPr>
          <w:rFonts w:eastAsia="Times New Roman" w:cs="Arial"/>
          <w:color w:val="000000" w:themeColor="text1"/>
          <w:lang w:eastAsia="hu-HU"/>
        </w:rPr>
        <w:t>gyesület megszűnésének, egyesülésének és szétválásának elhatározása;</w:t>
      </w:r>
    </w:p>
    <w:p w:rsidR="007A75C1" w:rsidRPr="00E92106" w:rsidRDefault="007A75C1" w:rsidP="00AB18CF">
      <w:pPr>
        <w:spacing w:after="120" w:line="240" w:lineRule="auto"/>
        <w:ind w:left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c) a vezető tisztségviselő megválasztása, visszahívása és díjazásának megállapítása;</w:t>
      </w:r>
    </w:p>
    <w:p w:rsidR="007A75C1" w:rsidRPr="00E92106" w:rsidRDefault="007A75C1" w:rsidP="00AB18CF">
      <w:pPr>
        <w:spacing w:after="120" w:line="240" w:lineRule="auto"/>
        <w:ind w:left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d) az éves költségvetés elfogadása;</w:t>
      </w:r>
    </w:p>
    <w:p w:rsidR="007A75C1" w:rsidRPr="00E92106" w:rsidRDefault="007A75C1" w:rsidP="00AB18CF">
      <w:pPr>
        <w:spacing w:after="120" w:line="240" w:lineRule="auto"/>
        <w:ind w:left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 xml:space="preserve">e) az éves beszámoló - ezen </w:t>
      </w:r>
      <w:r w:rsidR="00234459" w:rsidRPr="00E92106">
        <w:rPr>
          <w:rFonts w:eastAsia="Times New Roman" w:cs="Arial"/>
          <w:color w:val="000000" w:themeColor="text1"/>
          <w:lang w:eastAsia="hu-HU"/>
        </w:rPr>
        <w:t>belül az ügyvezető szervnek az E</w:t>
      </w:r>
      <w:r w:rsidRPr="00E92106">
        <w:rPr>
          <w:rFonts w:eastAsia="Times New Roman" w:cs="Arial"/>
          <w:color w:val="000000" w:themeColor="text1"/>
          <w:lang w:eastAsia="hu-HU"/>
        </w:rPr>
        <w:t>gyesület vagyoni helyzetéről szóló jelentésének - elfogadása;</w:t>
      </w:r>
    </w:p>
    <w:p w:rsidR="007A75C1" w:rsidRPr="00E92106" w:rsidRDefault="007A75C1" w:rsidP="00AB18CF">
      <w:pPr>
        <w:spacing w:after="120" w:line="240" w:lineRule="auto"/>
        <w:ind w:left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f) a vezető tisztségviselő feletti munkáltatói jogok gyakorlása, ha a vezető tisztsé</w:t>
      </w:r>
      <w:r w:rsidR="00234459" w:rsidRPr="00E92106">
        <w:rPr>
          <w:rFonts w:eastAsia="Times New Roman" w:cs="Arial"/>
          <w:color w:val="000000" w:themeColor="text1"/>
          <w:lang w:eastAsia="hu-HU"/>
        </w:rPr>
        <w:t>gviselő az E</w:t>
      </w:r>
      <w:r w:rsidRPr="00E92106">
        <w:rPr>
          <w:rFonts w:eastAsia="Times New Roman" w:cs="Arial"/>
          <w:color w:val="000000" w:themeColor="text1"/>
          <w:lang w:eastAsia="hu-HU"/>
        </w:rPr>
        <w:t>gyesülettel munkaviszonyban áll;</w:t>
      </w:r>
    </w:p>
    <w:p w:rsidR="007A75C1" w:rsidRPr="00E92106" w:rsidRDefault="007A75C1" w:rsidP="00AB18CF">
      <w:pPr>
        <w:spacing w:after="120" w:line="240" w:lineRule="auto"/>
        <w:ind w:left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g) az olyan szerződés megköt</w:t>
      </w:r>
      <w:r w:rsidR="00234459" w:rsidRPr="00E92106">
        <w:rPr>
          <w:rFonts w:eastAsia="Times New Roman" w:cs="Arial"/>
          <w:color w:val="000000" w:themeColor="text1"/>
          <w:lang w:eastAsia="hu-HU"/>
        </w:rPr>
        <w:t>ésének jóváhagyása, amelyet az E</w:t>
      </w:r>
      <w:r w:rsidRPr="00E92106">
        <w:rPr>
          <w:rFonts w:eastAsia="Times New Roman" w:cs="Arial"/>
          <w:color w:val="000000" w:themeColor="text1"/>
          <w:lang w:eastAsia="hu-HU"/>
        </w:rPr>
        <w:t>gyesület saját tagjával, vezető tisztségviselőjével, a felügyelőbizottság tagjával vagy ezek hozzátartozójával köt;</w:t>
      </w:r>
    </w:p>
    <w:p w:rsidR="007A75C1" w:rsidRPr="00E92106" w:rsidRDefault="007A75C1" w:rsidP="00AB18CF">
      <w:pPr>
        <w:spacing w:after="120" w:line="240" w:lineRule="auto"/>
        <w:ind w:left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h) a jelenlegi és korábbi egyesületi tagok, a vezető tisztségviselők és a felügyelőbizottsági tagok vagy más egyesületi szervek tagjai elleni kártérítési igények érvényesítéséről való döntés;</w:t>
      </w:r>
    </w:p>
    <w:p w:rsidR="007A75C1" w:rsidRPr="00E92106" w:rsidRDefault="007A75C1" w:rsidP="00AB18CF">
      <w:pPr>
        <w:spacing w:after="120" w:line="240" w:lineRule="auto"/>
        <w:ind w:left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i) a felügyelőbizottság tagjainak megválasztása, visszahívásuk és díjazásuk megállapítása;</w:t>
      </w:r>
    </w:p>
    <w:p w:rsidR="007A75C1" w:rsidRPr="00E92106" w:rsidRDefault="007A75C1" w:rsidP="00AB18CF">
      <w:pPr>
        <w:spacing w:after="120" w:line="240" w:lineRule="auto"/>
        <w:ind w:left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 xml:space="preserve">j) a választott könyvvizsgáló megválasztása, visszahívása </w:t>
      </w:r>
      <w:r w:rsidR="00BB5D4B" w:rsidRPr="00E92106">
        <w:rPr>
          <w:rFonts w:eastAsia="Times New Roman" w:cs="Arial"/>
          <w:color w:val="000000" w:themeColor="text1"/>
          <w:lang w:eastAsia="hu-HU"/>
        </w:rPr>
        <w:t>és díjazásának megállapítása;</w:t>
      </w:r>
    </w:p>
    <w:p w:rsidR="00B0090D" w:rsidRPr="00E92106" w:rsidRDefault="007A75C1" w:rsidP="00AB18CF">
      <w:pPr>
        <w:spacing w:after="120" w:line="240" w:lineRule="auto"/>
        <w:ind w:left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k) a végelszámoló kijelölése.</w:t>
      </w:r>
    </w:p>
    <w:p w:rsidR="00DA313D" w:rsidRPr="00E92106" w:rsidRDefault="00B0090D" w:rsidP="00AB18CF">
      <w:pPr>
        <w:spacing w:after="120" w:line="240" w:lineRule="auto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3.</w:t>
      </w:r>
      <w:r w:rsidRPr="00E92106">
        <w:rPr>
          <w:rFonts w:eastAsia="Times New Roman" w:cs="Arial"/>
          <w:color w:val="000000" w:themeColor="text1"/>
          <w:lang w:eastAsia="hu-HU"/>
        </w:rPr>
        <w:tab/>
        <w:t>A közgyűlés évente le</w:t>
      </w:r>
      <w:r w:rsidR="00DA313D" w:rsidRPr="00E92106">
        <w:rPr>
          <w:rFonts w:eastAsia="Times New Roman" w:cs="Arial"/>
          <w:color w:val="000000" w:themeColor="text1"/>
          <w:lang w:eastAsia="hu-HU"/>
        </w:rPr>
        <w:t>galább egy alkalommal ülésezik.</w:t>
      </w:r>
    </w:p>
    <w:p w:rsidR="003B4403" w:rsidRPr="00E92106" w:rsidRDefault="00B0090D" w:rsidP="00AB18CF">
      <w:pPr>
        <w:spacing w:after="120" w:line="240" w:lineRule="auto"/>
        <w:ind w:left="709" w:hanging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4.</w:t>
      </w:r>
      <w:r w:rsidRPr="00E92106">
        <w:rPr>
          <w:rFonts w:eastAsia="Times New Roman" w:cs="Arial"/>
          <w:color w:val="000000" w:themeColor="text1"/>
          <w:lang w:eastAsia="hu-HU"/>
        </w:rPr>
        <w:tab/>
        <w:t>A közgyűlés nem nyilvános; azon a tagokon és az ügyvezetésen kívül a közgyűlés összehívására jogosult által meghívottak és az alapszabály vagy a közgyűlés határozata alapján tanácskozási joggal rendelkező személyek vehetnek részt.</w:t>
      </w:r>
    </w:p>
    <w:p w:rsidR="003406F8" w:rsidRPr="00E92106" w:rsidRDefault="00DA313D" w:rsidP="00AB18CF">
      <w:pPr>
        <w:spacing w:after="120" w:line="240" w:lineRule="auto"/>
        <w:ind w:left="709" w:hanging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5.</w:t>
      </w:r>
      <w:r w:rsidRPr="00E92106">
        <w:rPr>
          <w:rFonts w:eastAsia="Times New Roman" w:cs="Arial"/>
          <w:color w:val="000000" w:themeColor="text1"/>
          <w:lang w:eastAsia="hu-HU"/>
        </w:rPr>
        <w:tab/>
      </w:r>
      <w:r w:rsidR="003406F8" w:rsidRPr="00E92106">
        <w:rPr>
          <w:rFonts w:eastAsia="Times New Roman" w:cs="Arial"/>
          <w:color w:val="000000" w:themeColor="text1"/>
          <w:lang w:eastAsia="hu-HU"/>
        </w:rPr>
        <w:t>A döntéshozó szerv a döntéseit ülés tartásával vagy ülés tartása nélkül hozza.</w:t>
      </w:r>
    </w:p>
    <w:p w:rsidR="00DA313D" w:rsidRPr="00E92106" w:rsidRDefault="003B4403" w:rsidP="00AB18CF">
      <w:pPr>
        <w:pStyle w:val="standard0"/>
        <w:shd w:val="clear" w:color="auto" w:fill="FFFFFF"/>
        <w:spacing w:before="0" w:beforeAutospacing="0" w:after="120" w:afterAutospacing="0"/>
        <w:ind w:left="709" w:hanging="72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92106">
        <w:rPr>
          <w:rFonts w:asciiTheme="minorHAnsi" w:hAnsiTheme="minorHAnsi" w:cs="Arial"/>
          <w:color w:val="000000" w:themeColor="text1"/>
          <w:sz w:val="22"/>
          <w:szCs w:val="22"/>
        </w:rPr>
        <w:t>6.</w:t>
      </w:r>
      <w:r w:rsidRPr="00E9210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A313D" w:rsidRPr="00E92106">
        <w:rPr>
          <w:rFonts w:asciiTheme="minorHAnsi" w:hAnsiTheme="minorHAnsi"/>
          <w:color w:val="000000" w:themeColor="text1"/>
          <w:sz w:val="22"/>
          <w:szCs w:val="22"/>
        </w:rPr>
        <w:t>A közgyűlést az elnökség legalább 30 nappal az ülés időpontja előtt kiküldö</w:t>
      </w:r>
      <w:r w:rsidR="00234459" w:rsidRPr="00E92106">
        <w:rPr>
          <w:rFonts w:asciiTheme="minorHAnsi" w:hAnsiTheme="minorHAnsi"/>
          <w:color w:val="000000" w:themeColor="text1"/>
          <w:sz w:val="22"/>
          <w:szCs w:val="22"/>
        </w:rPr>
        <w:t>tt meghívóval, elsődlegesen az E</w:t>
      </w:r>
      <w:r w:rsidR="00DA313D" w:rsidRPr="00E92106">
        <w:rPr>
          <w:rFonts w:asciiTheme="minorHAnsi" w:hAnsiTheme="minorHAnsi"/>
          <w:color w:val="000000" w:themeColor="text1"/>
          <w:sz w:val="22"/>
          <w:szCs w:val="22"/>
        </w:rPr>
        <w:t>gyesület székhelyére hívja össze írásban, igazolható módon. Írásbeli igazolható módon történő kézbesítésnek minősül: pl. ajánlott vagy tértivevényes küldeményként, továbbá a tagnak az elektronikus levelezési címére történő kézbesíté</w:t>
      </w:r>
      <w:r w:rsidR="000F06CE" w:rsidRPr="00E92106">
        <w:rPr>
          <w:rFonts w:asciiTheme="minorHAnsi" w:hAnsiTheme="minorHAnsi"/>
          <w:color w:val="000000" w:themeColor="text1"/>
          <w:sz w:val="22"/>
          <w:szCs w:val="22"/>
        </w:rPr>
        <w:t xml:space="preserve">s, </w:t>
      </w:r>
      <w:r w:rsidR="000F06CE" w:rsidRPr="00E92106">
        <w:rPr>
          <w:rFonts w:asciiTheme="minorHAnsi" w:hAnsiTheme="minorHAnsi" w:cs="Arial"/>
          <w:color w:val="000000" w:themeColor="text1"/>
          <w:sz w:val="22"/>
          <w:szCs w:val="22"/>
        </w:rPr>
        <w:t>valamint</w:t>
      </w:r>
      <w:r w:rsidR="006A73DB" w:rsidRPr="00E92106">
        <w:rPr>
          <w:rFonts w:asciiTheme="minorHAnsi" w:hAnsiTheme="minorHAnsi" w:cs="Arial"/>
          <w:color w:val="000000" w:themeColor="text1"/>
          <w:sz w:val="22"/>
          <w:szCs w:val="22"/>
        </w:rPr>
        <w:t xml:space="preserve"> az is, ha az Egyesület honlapjának kezdőlapján közzéteszik.</w:t>
      </w:r>
    </w:p>
    <w:p w:rsidR="003B4403" w:rsidRPr="00E92106" w:rsidRDefault="003B4403" w:rsidP="00AB18CF">
      <w:pPr>
        <w:spacing w:after="120" w:line="240" w:lineRule="auto"/>
        <w:ind w:left="709" w:hanging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Times New Roman"/>
          <w:color w:val="000000" w:themeColor="text1"/>
        </w:rPr>
        <w:t>7.</w:t>
      </w:r>
      <w:r w:rsidRPr="00E92106">
        <w:rPr>
          <w:rFonts w:eastAsia="Times New Roman" w:cs="Times New Roman"/>
          <w:color w:val="000000" w:themeColor="text1"/>
        </w:rPr>
        <w:tab/>
      </w:r>
      <w:r w:rsidR="00DA313D" w:rsidRPr="00E92106">
        <w:rPr>
          <w:rFonts w:eastAsia="Times New Roman" w:cs="Times New Roman"/>
          <w:color w:val="000000" w:themeColor="text1"/>
        </w:rPr>
        <w:t>A köz</w:t>
      </w:r>
      <w:r w:rsidR="00234459" w:rsidRPr="00E92106">
        <w:rPr>
          <w:rFonts w:eastAsia="Times New Roman" w:cs="Times New Roman"/>
          <w:color w:val="000000" w:themeColor="text1"/>
        </w:rPr>
        <w:t>gyűlési meghívó tartalmazza az E</w:t>
      </w:r>
      <w:r w:rsidR="00DA313D" w:rsidRPr="00E92106">
        <w:rPr>
          <w:rFonts w:eastAsia="Times New Roman" w:cs="Times New Roman"/>
          <w:color w:val="000000" w:themeColor="text1"/>
        </w:rPr>
        <w:t>gyesület nevét, székhelyét, a közgyűlés helyét, idejét és a javasolt napirendi pontokat. A napirendi pontokat a meghívóban legalább olyan részletezettséggel kell rögzíteni, hogy a szavazásra jogosult tagok álláspontjukat kialakíthassák. A meghívónak tartalmaznia kell továbbá a közgyűlés határozatképtelensége esetére a megismételt közgyűlés helyszínét és időpontját, és az arra történő felhívást, hogy a megismételt közgyűlés az eredeti napirendi pontok tekintetében a megjelentek számára tek</w:t>
      </w:r>
      <w:r w:rsidR="000F5BBF" w:rsidRPr="00E92106">
        <w:rPr>
          <w:rFonts w:eastAsia="Times New Roman" w:cs="Times New Roman"/>
          <w:color w:val="000000" w:themeColor="text1"/>
        </w:rPr>
        <w:t>intet nélkül határozatképes.</w:t>
      </w:r>
    </w:p>
    <w:p w:rsidR="006A73DB" w:rsidRPr="00E92106" w:rsidRDefault="003B4403" w:rsidP="00AB18CF">
      <w:pPr>
        <w:shd w:val="clear" w:color="auto" w:fill="FFFFFF"/>
        <w:spacing w:after="120" w:line="240" w:lineRule="auto"/>
        <w:ind w:left="709" w:hanging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8.</w:t>
      </w:r>
      <w:r w:rsidRPr="00E92106">
        <w:rPr>
          <w:rFonts w:eastAsia="Times New Roman" w:cs="Arial"/>
          <w:color w:val="000000" w:themeColor="text1"/>
          <w:lang w:eastAsia="hu-HU"/>
        </w:rPr>
        <w:tab/>
      </w:r>
      <w:r w:rsidR="006A73DB" w:rsidRPr="00E92106">
        <w:rPr>
          <w:rFonts w:eastAsia="Times New Roman" w:cs="Arial"/>
          <w:color w:val="000000" w:themeColor="text1"/>
          <w:lang w:eastAsia="hu-HU"/>
        </w:rPr>
        <w:t>A közgyűlés ülésén</w:t>
      </w:r>
      <w:r w:rsidR="00BB5D4B" w:rsidRPr="00E92106">
        <w:rPr>
          <w:rFonts w:eastAsia="Times New Roman" w:cs="Arial"/>
          <w:color w:val="000000" w:themeColor="text1"/>
          <w:lang w:eastAsia="hu-HU"/>
        </w:rPr>
        <w:t>ek helyszíne</w:t>
      </w:r>
      <w:r w:rsidR="00DC1428" w:rsidRPr="00E92106">
        <w:rPr>
          <w:rFonts w:eastAsia="Times New Roman" w:cs="Arial"/>
          <w:color w:val="000000" w:themeColor="text1"/>
          <w:lang w:eastAsia="hu-HU"/>
        </w:rPr>
        <w:t xml:space="preserve"> eltérhet az Egyesület</w:t>
      </w:r>
      <w:r w:rsidR="006A73DB" w:rsidRPr="00E92106">
        <w:rPr>
          <w:rFonts w:eastAsia="Times New Roman" w:cs="Arial"/>
          <w:color w:val="000000" w:themeColor="text1"/>
          <w:lang w:eastAsia="hu-HU"/>
        </w:rPr>
        <w:t xml:space="preserve"> székhelyétől, az eltérés kérdésében az Elnökség dönt.</w:t>
      </w:r>
    </w:p>
    <w:p w:rsidR="006A73DB" w:rsidRPr="00E92106" w:rsidRDefault="003B4403" w:rsidP="00AB18CF">
      <w:pPr>
        <w:spacing w:after="120" w:line="240" w:lineRule="auto"/>
        <w:ind w:left="709" w:hanging="709"/>
        <w:rPr>
          <w:color w:val="000000" w:themeColor="text1"/>
        </w:rPr>
      </w:pPr>
      <w:r w:rsidRPr="00E92106">
        <w:rPr>
          <w:color w:val="000000" w:themeColor="text1"/>
        </w:rPr>
        <w:t>9.</w:t>
      </w:r>
      <w:r w:rsidRPr="00E92106">
        <w:rPr>
          <w:color w:val="000000" w:themeColor="text1"/>
        </w:rPr>
        <w:tab/>
      </w:r>
      <w:r w:rsidR="006A73DB" w:rsidRPr="00E92106">
        <w:rPr>
          <w:color w:val="000000" w:themeColor="text1"/>
        </w:rPr>
        <w:t>A közgyűlést össze kell hívni, ha azt a tagok legalább egyharmada az összehívás okának és célján</w:t>
      </w:r>
      <w:r w:rsidR="0058668B" w:rsidRPr="00E92106">
        <w:rPr>
          <w:color w:val="000000" w:themeColor="text1"/>
        </w:rPr>
        <w:t>ak megjelölésével írásban kéri vagy a törvényességi felügyeletet ellátó szerv kezdeményezésére.</w:t>
      </w:r>
    </w:p>
    <w:p w:rsidR="0058668B" w:rsidRPr="00E92106" w:rsidRDefault="00DC2F14" w:rsidP="00AB18CF">
      <w:pPr>
        <w:pStyle w:val="Standard"/>
        <w:spacing w:after="120"/>
        <w:ind w:left="709" w:hanging="724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10.</w:t>
      </w: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  <w:r w:rsidR="0058668B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Az elnökség köteles a közgyűlést haladéktalanul összehívni a szükséges intézkedések megtétele céljából, ha</w:t>
      </w:r>
    </w:p>
    <w:p w:rsidR="0058668B" w:rsidRPr="00E92106" w:rsidRDefault="00DC2F14" w:rsidP="00AB18CF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a)</w:t>
      </w:r>
      <w:r w:rsidR="00234459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az E</w:t>
      </w:r>
      <w:r w:rsidR="0058668B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gyesület vagyona az esedékes tartozásokat nem fedezi;</w:t>
      </w:r>
    </w:p>
    <w:p w:rsidR="0058668B" w:rsidRPr="00E92106" w:rsidRDefault="00DC2F14" w:rsidP="00AB18CF">
      <w:pPr>
        <w:pStyle w:val="Standard"/>
        <w:autoSpaceDE w:val="0"/>
        <w:spacing w:after="120"/>
        <w:ind w:left="709"/>
        <w:rPr>
          <w:rFonts w:asciiTheme="minorHAnsi" w:hAnsiTheme="minorHAnsi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b)</w:t>
      </w:r>
      <w:r w:rsidR="00234459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az E</w:t>
      </w:r>
      <w:r w:rsidR="0058668B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gyesület előreláthatólag nem lesz képes a tartozásokat esedékességkor teljesíteni; vagy</w:t>
      </w:r>
    </w:p>
    <w:p w:rsidR="0058668B" w:rsidRPr="00E92106" w:rsidRDefault="00DC2F14" w:rsidP="00AB18CF">
      <w:pPr>
        <w:pStyle w:val="Standard"/>
        <w:autoSpaceDE w:val="0"/>
        <w:spacing w:after="120"/>
        <w:ind w:left="709"/>
        <w:rPr>
          <w:rFonts w:asciiTheme="minorHAnsi" w:hAnsiTheme="minorHAnsi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c)</w:t>
      </w:r>
      <w:r w:rsidR="00234459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az E</w:t>
      </w:r>
      <w:r w:rsidR="0058668B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gyesület céljainak elérése veszélybe került.</w:t>
      </w:r>
    </w:p>
    <w:p w:rsidR="007121A2" w:rsidRPr="00E92106" w:rsidRDefault="0058668B" w:rsidP="00F17B46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lastRenderedPageBreak/>
        <w:t>Ezekben az esetekben az összehívott közgyűlésen a tagok kötelesek az összehívásra okot adó körülmény megszüntetése érdek</w:t>
      </w:r>
      <w:r w:rsidR="00234459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ében intézkedést tenni vagy az E</w:t>
      </w: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gyesület megszüntetéséről dönteni.</w:t>
      </w:r>
    </w:p>
    <w:p w:rsidR="005E0C35" w:rsidRPr="005E0C35" w:rsidRDefault="005E0C35" w:rsidP="005E0C35">
      <w:pPr>
        <w:spacing w:after="0" w:line="240" w:lineRule="auto"/>
        <w:rPr>
          <w:i/>
          <w:iCs/>
          <w:color w:val="000000" w:themeColor="text1"/>
          <w:sz w:val="12"/>
          <w:szCs w:val="12"/>
        </w:rPr>
      </w:pPr>
    </w:p>
    <w:p w:rsidR="0058668B" w:rsidRPr="00E92106" w:rsidRDefault="009A74FC" w:rsidP="00AB18CF">
      <w:pPr>
        <w:spacing w:after="120" w:line="240" w:lineRule="auto"/>
        <w:rPr>
          <w:i/>
          <w:iCs/>
          <w:color w:val="000000" w:themeColor="text1"/>
        </w:rPr>
      </w:pPr>
      <w:r w:rsidRPr="00E92106">
        <w:rPr>
          <w:i/>
          <w:iCs/>
          <w:color w:val="000000" w:themeColor="text1"/>
        </w:rPr>
        <w:t>Határozatképesség</w:t>
      </w:r>
    </w:p>
    <w:p w:rsidR="009A74FC" w:rsidRPr="00E92106" w:rsidRDefault="00DC2F14" w:rsidP="00AB18CF">
      <w:pPr>
        <w:spacing w:after="120" w:line="240" w:lineRule="auto"/>
        <w:ind w:left="709" w:hanging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1.</w:t>
      </w:r>
      <w:r w:rsidRPr="00E92106">
        <w:rPr>
          <w:rFonts w:eastAsia="Times New Roman" w:cs="Arial"/>
          <w:color w:val="000000" w:themeColor="text1"/>
          <w:lang w:eastAsia="hu-HU"/>
        </w:rPr>
        <w:tab/>
      </w:r>
      <w:r w:rsidR="009A74FC" w:rsidRPr="00E92106">
        <w:rPr>
          <w:rFonts w:eastAsia="Times New Roman" w:cs="Arial"/>
          <w:color w:val="000000" w:themeColor="text1"/>
          <w:lang w:eastAsia="hu-HU"/>
        </w:rPr>
        <w:t>A döntéshozó szerv ülése a</w:t>
      </w:r>
      <w:r w:rsidR="003E270A" w:rsidRPr="00E92106">
        <w:rPr>
          <w:rFonts w:eastAsia="Times New Roman" w:cs="Arial"/>
          <w:color w:val="000000" w:themeColor="text1"/>
          <w:lang w:eastAsia="hu-HU"/>
        </w:rPr>
        <w:t>kkor határozatképes, ha azon a szavazásra jogosultak több, mint fele</w:t>
      </w:r>
      <w:r w:rsidR="009A74FC" w:rsidRPr="00E92106">
        <w:rPr>
          <w:rFonts w:eastAsia="Times New Roman" w:cs="Arial"/>
          <w:color w:val="000000" w:themeColor="text1"/>
          <w:lang w:eastAsia="hu-HU"/>
        </w:rPr>
        <w:t xml:space="preserve"> részt vesz. A határozatképességet minden határozathozatalnál vizsgálni kell.</w:t>
      </w:r>
    </w:p>
    <w:p w:rsidR="009A74FC" w:rsidRPr="00E92106" w:rsidRDefault="00DC2F14" w:rsidP="00AB18CF">
      <w:pPr>
        <w:spacing w:after="120" w:line="240" w:lineRule="auto"/>
        <w:ind w:left="709" w:hanging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2.</w:t>
      </w:r>
      <w:r w:rsidRPr="00E92106">
        <w:rPr>
          <w:rFonts w:eastAsia="Times New Roman" w:cs="Arial"/>
          <w:color w:val="000000" w:themeColor="text1"/>
          <w:lang w:eastAsia="hu-HU"/>
        </w:rPr>
        <w:tab/>
      </w:r>
      <w:r w:rsidR="009A74FC" w:rsidRPr="00E92106">
        <w:rPr>
          <w:rFonts w:eastAsia="Times New Roman" w:cs="Arial"/>
          <w:color w:val="000000" w:themeColor="text1"/>
          <w:lang w:eastAsia="hu-HU"/>
        </w:rPr>
        <w:t>Ha egy tag vagy alapító valamely ügyben nem szavazhat, őt az adott határozat meghozatalánál a határozatképesség megállapítása során figyelmen kívül kell hagyni.</w:t>
      </w:r>
    </w:p>
    <w:p w:rsidR="000F5BBF" w:rsidRPr="00E92106" w:rsidRDefault="00DC2F14" w:rsidP="00AB18CF">
      <w:pPr>
        <w:autoSpaceDE w:val="0"/>
        <w:autoSpaceDN w:val="0"/>
        <w:adjustRightInd w:val="0"/>
        <w:spacing w:after="120" w:line="240" w:lineRule="auto"/>
        <w:ind w:left="709" w:hanging="709"/>
        <w:rPr>
          <w:rFonts w:cs="Arial"/>
          <w:color w:val="000000" w:themeColor="text1"/>
        </w:rPr>
      </w:pPr>
      <w:r w:rsidRPr="00E92106">
        <w:rPr>
          <w:rFonts w:cs="Arial"/>
          <w:color w:val="000000" w:themeColor="text1"/>
        </w:rPr>
        <w:t>3.</w:t>
      </w:r>
      <w:r w:rsidRPr="00E92106">
        <w:rPr>
          <w:rFonts w:cs="Arial"/>
          <w:color w:val="000000" w:themeColor="text1"/>
        </w:rPr>
        <w:tab/>
      </w:r>
      <w:r w:rsidR="000F5BBF" w:rsidRPr="00E92106">
        <w:rPr>
          <w:rFonts w:cs="Arial"/>
          <w:color w:val="000000" w:themeColor="text1"/>
        </w:rPr>
        <w:t>A természetes személy tag személyesen, a jogi személy képviselője útján gyakorolhatja szavazati jogát.</w:t>
      </w:r>
    </w:p>
    <w:p w:rsidR="000F5BBF" w:rsidRPr="005E0C35" w:rsidRDefault="000F5BBF" w:rsidP="005E0C35">
      <w:pPr>
        <w:spacing w:after="0" w:line="240" w:lineRule="auto"/>
        <w:rPr>
          <w:rFonts w:eastAsia="Times New Roman" w:cs="Arial"/>
          <w:color w:val="000000" w:themeColor="text1"/>
          <w:sz w:val="12"/>
          <w:szCs w:val="12"/>
          <w:lang w:eastAsia="hu-HU"/>
        </w:rPr>
      </w:pPr>
    </w:p>
    <w:p w:rsidR="009A74FC" w:rsidRPr="00E92106" w:rsidRDefault="009A74FC" w:rsidP="00AB18CF">
      <w:pPr>
        <w:spacing w:after="120" w:line="240" w:lineRule="auto"/>
        <w:rPr>
          <w:i/>
          <w:iCs/>
          <w:color w:val="000000" w:themeColor="text1"/>
        </w:rPr>
      </w:pPr>
      <w:r w:rsidRPr="00E92106">
        <w:rPr>
          <w:i/>
          <w:iCs/>
          <w:color w:val="000000" w:themeColor="text1"/>
        </w:rPr>
        <w:t>Határozatképtelenség</w:t>
      </w:r>
    </w:p>
    <w:p w:rsidR="009A74FC" w:rsidRPr="00E92106" w:rsidRDefault="00DC2F14" w:rsidP="00AB18CF">
      <w:pPr>
        <w:spacing w:after="120" w:line="240" w:lineRule="auto"/>
        <w:ind w:left="709" w:hanging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1.</w:t>
      </w:r>
      <w:r w:rsidRPr="00E92106">
        <w:rPr>
          <w:rFonts w:eastAsia="Times New Roman" w:cs="Arial"/>
          <w:color w:val="000000" w:themeColor="text1"/>
          <w:lang w:eastAsia="hu-HU"/>
        </w:rPr>
        <w:tab/>
      </w:r>
      <w:r w:rsidR="000F5BBF" w:rsidRPr="00E92106">
        <w:rPr>
          <w:rFonts w:eastAsia="Times New Roman" w:cs="Arial"/>
          <w:color w:val="000000" w:themeColor="text1"/>
          <w:lang w:eastAsia="hu-HU"/>
        </w:rPr>
        <w:t>Amennyiben</w:t>
      </w:r>
      <w:r w:rsidR="009A74FC" w:rsidRPr="00E92106">
        <w:rPr>
          <w:rFonts w:eastAsia="Times New Roman" w:cs="Arial"/>
          <w:color w:val="000000" w:themeColor="text1"/>
          <w:lang w:eastAsia="hu-HU"/>
        </w:rPr>
        <w:t xml:space="preserve"> a közgyűlés nem határozatképe</w:t>
      </w:r>
      <w:r w:rsidR="000F5BBF" w:rsidRPr="00E92106">
        <w:rPr>
          <w:rFonts w:eastAsia="Times New Roman" w:cs="Arial"/>
          <w:color w:val="000000" w:themeColor="text1"/>
          <w:lang w:eastAsia="hu-HU"/>
        </w:rPr>
        <w:t>s, úgy a megismételt közgyűlést legkésőbb 30 napon belüli</w:t>
      </w:r>
      <w:r w:rsidR="009A74FC" w:rsidRPr="00E92106">
        <w:rPr>
          <w:rFonts w:eastAsia="Times New Roman" w:cs="Arial"/>
          <w:color w:val="000000" w:themeColor="text1"/>
          <w:lang w:eastAsia="hu-HU"/>
        </w:rPr>
        <w:t xml:space="preserve"> </w:t>
      </w:r>
      <w:r w:rsidR="000F5BBF" w:rsidRPr="00E92106">
        <w:rPr>
          <w:rFonts w:eastAsia="Times New Roman" w:cs="Arial"/>
          <w:color w:val="000000" w:themeColor="text1"/>
          <w:lang w:eastAsia="hu-HU"/>
        </w:rPr>
        <w:t xml:space="preserve">össze kell hívni. </w:t>
      </w:r>
      <w:r w:rsidR="009A74FC" w:rsidRPr="00E92106">
        <w:rPr>
          <w:rFonts w:eastAsia="Times New Roman" w:cs="Arial"/>
          <w:color w:val="000000" w:themeColor="text1"/>
          <w:lang w:eastAsia="hu-HU"/>
        </w:rPr>
        <w:t>A megismételt közgyűlés a megjelentek számától függetlenül határozatképes az eredeti napirenden szereplő kérdésekben, ha erről a tagok a meghívóban előre tájékoztatást kapnak.</w:t>
      </w:r>
    </w:p>
    <w:p w:rsidR="00DC2F14" w:rsidRPr="005E0C35" w:rsidRDefault="00DC2F14" w:rsidP="00AB18CF">
      <w:pPr>
        <w:spacing w:after="0" w:line="240" w:lineRule="auto"/>
        <w:ind w:left="709" w:hanging="709"/>
        <w:rPr>
          <w:color w:val="000000" w:themeColor="text1"/>
          <w:sz w:val="12"/>
          <w:szCs w:val="12"/>
        </w:rPr>
      </w:pPr>
    </w:p>
    <w:p w:rsidR="009A74FC" w:rsidRPr="00E92106" w:rsidRDefault="009A74FC" w:rsidP="00AB18CF">
      <w:pPr>
        <w:spacing w:after="120" w:line="240" w:lineRule="auto"/>
        <w:rPr>
          <w:rFonts w:eastAsia="Times New Roman" w:cs="Arial"/>
          <w:i/>
          <w:iCs/>
          <w:color w:val="000000" w:themeColor="text1"/>
          <w:lang w:eastAsia="hu-HU"/>
        </w:rPr>
      </w:pPr>
      <w:r w:rsidRPr="00E92106">
        <w:rPr>
          <w:rFonts w:eastAsia="Times New Roman" w:cs="Arial"/>
          <w:i/>
          <w:iCs/>
          <w:color w:val="000000" w:themeColor="text1"/>
          <w:lang w:eastAsia="hu-HU"/>
        </w:rPr>
        <w:t>Határozathozatal</w:t>
      </w:r>
      <w:r w:rsidR="00313475" w:rsidRPr="00E92106">
        <w:rPr>
          <w:rFonts w:eastAsia="Times New Roman" w:cs="Arial"/>
          <w:i/>
          <w:iCs/>
          <w:color w:val="000000" w:themeColor="text1"/>
          <w:lang w:eastAsia="hu-HU"/>
        </w:rPr>
        <w:t xml:space="preserve"> ülés tartásával</w:t>
      </w:r>
    </w:p>
    <w:p w:rsidR="00FE3BE1" w:rsidRPr="00E92106" w:rsidRDefault="00DC2F14" w:rsidP="00AB18CF">
      <w:pPr>
        <w:spacing w:after="120" w:line="240" w:lineRule="auto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1.</w:t>
      </w:r>
      <w:r w:rsidRPr="00E92106">
        <w:rPr>
          <w:rFonts w:eastAsia="Times New Roman" w:cs="Arial"/>
          <w:color w:val="000000" w:themeColor="text1"/>
          <w:lang w:eastAsia="hu-HU"/>
        </w:rPr>
        <w:tab/>
      </w:r>
      <w:r w:rsidR="00FE3BE1" w:rsidRPr="00E92106">
        <w:rPr>
          <w:rFonts w:eastAsia="Times New Roman" w:cs="Arial"/>
          <w:color w:val="000000" w:themeColor="text1"/>
          <w:lang w:eastAsia="hu-HU"/>
        </w:rPr>
        <w:t xml:space="preserve">A közgyűlés határozatait általában egyszerű szótöbbséggel, nyílt szavazással hozza. </w:t>
      </w:r>
    </w:p>
    <w:p w:rsidR="00FE3BE1" w:rsidRPr="00E92106" w:rsidRDefault="00DC2F14" w:rsidP="00AB18CF">
      <w:pPr>
        <w:spacing w:after="120" w:line="240" w:lineRule="auto"/>
        <w:ind w:left="709" w:hanging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2.</w:t>
      </w:r>
      <w:r w:rsidRPr="00E92106">
        <w:rPr>
          <w:rFonts w:eastAsia="Times New Roman" w:cs="Arial"/>
          <w:color w:val="000000" w:themeColor="text1"/>
          <w:lang w:eastAsia="hu-HU"/>
        </w:rPr>
        <w:tab/>
      </w:r>
      <w:r w:rsidR="00FE3BE1" w:rsidRPr="00E92106">
        <w:rPr>
          <w:rFonts w:eastAsia="Times New Roman" w:cs="Arial"/>
          <w:color w:val="000000" w:themeColor="text1"/>
          <w:lang w:eastAsia="hu-HU"/>
        </w:rPr>
        <w:t xml:space="preserve">Titkos szavazást kell tartani a vezető tisztségviselők </w:t>
      </w:r>
      <w:r w:rsidR="00595786" w:rsidRPr="00E92106">
        <w:rPr>
          <w:rFonts w:eastAsia="Times New Roman" w:cs="Arial"/>
          <w:color w:val="000000" w:themeColor="text1"/>
          <w:lang w:eastAsia="hu-HU"/>
        </w:rPr>
        <w:t>megválasztásához,</w:t>
      </w:r>
      <w:r w:rsidR="00FE3BE1" w:rsidRPr="00E92106">
        <w:rPr>
          <w:rFonts w:eastAsia="Times New Roman" w:cs="Arial"/>
          <w:color w:val="000000" w:themeColor="text1"/>
          <w:lang w:eastAsia="hu-HU"/>
        </w:rPr>
        <w:t xml:space="preserve"> és ha a jelenlévő tagoknak legalább az egyharmada, ill. személyi kérdésekben, ha az érintett azt kéri.</w:t>
      </w:r>
    </w:p>
    <w:p w:rsidR="0058668B" w:rsidRPr="00E92106" w:rsidRDefault="00DC2F14" w:rsidP="00AB18CF">
      <w:pPr>
        <w:spacing w:after="120" w:line="240" w:lineRule="auto"/>
        <w:ind w:left="709" w:hanging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3.</w:t>
      </w:r>
      <w:r w:rsidRPr="00E92106">
        <w:rPr>
          <w:rFonts w:eastAsia="Times New Roman" w:cs="Arial"/>
          <w:color w:val="000000" w:themeColor="text1"/>
          <w:lang w:eastAsia="hu-HU"/>
        </w:rPr>
        <w:tab/>
      </w:r>
      <w:r w:rsidR="00234459" w:rsidRPr="00E92106">
        <w:rPr>
          <w:rFonts w:eastAsia="Times New Roman" w:cs="Arial"/>
          <w:color w:val="000000" w:themeColor="text1"/>
          <w:lang w:eastAsia="hu-HU"/>
        </w:rPr>
        <w:t>Az E</w:t>
      </w:r>
      <w:r w:rsidR="0058668B" w:rsidRPr="00E92106">
        <w:rPr>
          <w:rFonts w:eastAsia="Times New Roman" w:cs="Arial"/>
          <w:color w:val="000000" w:themeColor="text1"/>
          <w:lang w:eastAsia="hu-HU"/>
        </w:rPr>
        <w:t>gyesület alapszabályának módosításához a jelen lévő tagok háromnegyedes szótöbbséggel hozott határozata szükséges.</w:t>
      </w:r>
    </w:p>
    <w:p w:rsidR="0058668B" w:rsidRPr="00E92106" w:rsidRDefault="00DC2F14" w:rsidP="00AB18CF">
      <w:pPr>
        <w:spacing w:after="120" w:line="240" w:lineRule="auto"/>
        <w:ind w:left="709" w:hanging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4.</w:t>
      </w:r>
      <w:r w:rsidRPr="00E92106">
        <w:rPr>
          <w:rFonts w:eastAsia="Times New Roman" w:cs="Arial"/>
          <w:color w:val="000000" w:themeColor="text1"/>
          <w:lang w:eastAsia="hu-HU"/>
        </w:rPr>
        <w:tab/>
      </w:r>
      <w:r w:rsidR="00234459" w:rsidRPr="00E92106">
        <w:rPr>
          <w:rFonts w:eastAsia="Times New Roman" w:cs="Arial"/>
          <w:color w:val="000000" w:themeColor="text1"/>
          <w:lang w:eastAsia="hu-HU"/>
        </w:rPr>
        <w:t>Az E</w:t>
      </w:r>
      <w:r w:rsidR="0058668B" w:rsidRPr="00E92106">
        <w:rPr>
          <w:rFonts w:eastAsia="Times New Roman" w:cs="Arial"/>
          <w:color w:val="000000" w:themeColor="text1"/>
          <w:lang w:eastAsia="hu-HU"/>
        </w:rPr>
        <w:t>gyesüle</w:t>
      </w:r>
      <w:r w:rsidR="00234459" w:rsidRPr="00E92106">
        <w:rPr>
          <w:rFonts w:eastAsia="Times New Roman" w:cs="Arial"/>
          <w:color w:val="000000" w:themeColor="text1"/>
          <w:lang w:eastAsia="hu-HU"/>
        </w:rPr>
        <w:t>t céljának módosításához és az E</w:t>
      </w:r>
      <w:r w:rsidR="0058668B" w:rsidRPr="00E92106">
        <w:rPr>
          <w:rFonts w:eastAsia="Times New Roman" w:cs="Arial"/>
          <w:color w:val="000000" w:themeColor="text1"/>
          <w:lang w:eastAsia="hu-HU"/>
        </w:rPr>
        <w:t>gyesület megszűnéséről szóló közgyűlési döntéshez a szavazati joggal rendelkező tagok háromnegyedes szótöbbséggel hozott határozata szükséges.</w:t>
      </w:r>
    </w:p>
    <w:p w:rsidR="00FE3BE1" w:rsidRPr="00E92106" w:rsidRDefault="00410332" w:rsidP="00AB18CF">
      <w:pPr>
        <w:spacing w:after="120" w:line="240" w:lineRule="auto"/>
        <w:ind w:left="709" w:hanging="709"/>
        <w:rPr>
          <w:rFonts w:eastAsia="Times New Roman" w:cs="Arial"/>
          <w:color w:val="000000" w:themeColor="text1"/>
          <w:lang w:eastAsia="hu-HU"/>
        </w:rPr>
      </w:pPr>
      <w:r w:rsidRPr="00E92106">
        <w:t>5.</w:t>
      </w:r>
      <w:r w:rsidRPr="00E92106">
        <w:tab/>
        <w:t xml:space="preserve">A </w:t>
      </w:r>
      <w:r w:rsidR="00647AF7" w:rsidRPr="00E92106">
        <w:t>vezető tisztségviselők megválasztásához a jelen lévő tagok 50%-a + 1 támogató szavazata szükséges. Amennyiben egyetlen jelölt sem éri el a szükséges szavazatszámot, újabb fordulót kell tartani, melyben csak a két legtöbb szavazatot kapott jelölt vesz részt. Ha a szavazás így is sikertelen lesz, a kérdés eldöntésére 30 napon belüli időpontra új közgyűlést kell összehívni. Tisztségviselők választására és visszahívására vonatkozó döntésnél a választott illetve visszahívott tag szavazati jogát nem gyakorolhatja.</w:t>
      </w:r>
    </w:p>
    <w:p w:rsidR="00885904" w:rsidRPr="00E92106" w:rsidRDefault="00783E63" w:rsidP="00D129C1">
      <w:pPr>
        <w:pStyle w:val="Standard"/>
        <w:spacing w:after="120"/>
        <w:ind w:left="709" w:hanging="724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6.</w:t>
      </w: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  <w:r w:rsidR="00885904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A határozat meghozatalakor nem szavazhat az,</w:t>
      </w:r>
    </w:p>
    <w:p w:rsidR="00885904" w:rsidRPr="00E92106" w:rsidRDefault="00783E63" w:rsidP="00AB18CF">
      <w:pPr>
        <w:pStyle w:val="Standard"/>
        <w:autoSpaceDE w:val="0"/>
        <w:spacing w:after="120"/>
        <w:ind w:left="709"/>
        <w:rPr>
          <w:rFonts w:asciiTheme="minorHAnsi" w:hAnsiTheme="minorHAnsi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a) </w:t>
      </w:r>
      <w:r w:rsidR="00885904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akit a határozat kötelezettség vagy felelősség alól mentesít vagy a jogi személy terhére másfajta előnyben részesít;</w:t>
      </w:r>
    </w:p>
    <w:p w:rsidR="00885904" w:rsidRPr="00E92106" w:rsidRDefault="00783E63" w:rsidP="00AB18CF">
      <w:pPr>
        <w:pStyle w:val="Standard"/>
        <w:autoSpaceDE w:val="0"/>
        <w:spacing w:after="120"/>
        <w:ind w:left="709"/>
        <w:rPr>
          <w:rFonts w:asciiTheme="minorHAnsi" w:hAnsiTheme="minorHAnsi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b) </w:t>
      </w:r>
      <w:r w:rsidR="00885904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akivel a határozat szerint szerződést kell kötni;</w:t>
      </w:r>
    </w:p>
    <w:p w:rsidR="00885904" w:rsidRPr="00E92106" w:rsidRDefault="00783E63" w:rsidP="00AB18CF">
      <w:pPr>
        <w:pStyle w:val="Standard"/>
        <w:autoSpaceDE w:val="0"/>
        <w:spacing w:after="120"/>
        <w:ind w:left="709"/>
        <w:rPr>
          <w:rFonts w:asciiTheme="minorHAnsi" w:hAnsiTheme="minorHAnsi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c) </w:t>
      </w:r>
      <w:r w:rsidR="00885904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aki ellen a határozat alapján pert kell indítani;</w:t>
      </w:r>
    </w:p>
    <w:p w:rsidR="00885904" w:rsidRPr="00E92106" w:rsidRDefault="00783E63" w:rsidP="00AB18CF">
      <w:pPr>
        <w:pStyle w:val="Standard"/>
        <w:autoSpaceDE w:val="0"/>
        <w:spacing w:after="120"/>
        <w:ind w:left="709"/>
        <w:rPr>
          <w:rFonts w:asciiTheme="minorHAnsi" w:hAnsiTheme="minorHAnsi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d) </w:t>
      </w:r>
      <w:r w:rsidR="00885904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akinek olyan hozzátartozój</w:t>
      </w:r>
      <w:r w:rsidR="00234459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a érdekelt a döntésben, aki az E</w:t>
      </w:r>
      <w:r w:rsidR="00885904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gyesületnek nem tagja;</w:t>
      </w:r>
    </w:p>
    <w:p w:rsidR="00885904" w:rsidRPr="00E92106" w:rsidRDefault="00783E63" w:rsidP="00AB18CF">
      <w:pPr>
        <w:pStyle w:val="Standard"/>
        <w:autoSpaceDE w:val="0"/>
        <w:spacing w:after="120"/>
        <w:ind w:left="709"/>
        <w:rPr>
          <w:rFonts w:asciiTheme="minorHAnsi" w:hAnsiTheme="minorHAnsi"/>
          <w:color w:val="000000" w:themeColor="text1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e) </w:t>
      </w:r>
      <w:r w:rsidR="00885904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aki a döntésben érdekelt más szervezettel többségi befolyáso</w:t>
      </w:r>
      <w:r w:rsidR="00213EB3" w:rsidRPr="00E92106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n alapuló kapcsolatban áll;</w:t>
      </w:r>
    </w:p>
    <w:p w:rsidR="00885904" w:rsidRPr="00E92106" w:rsidRDefault="00783E63" w:rsidP="00AB18CF">
      <w:pPr>
        <w:spacing w:after="120" w:line="240" w:lineRule="auto"/>
        <w:ind w:firstLine="709"/>
        <w:rPr>
          <w:rFonts w:eastAsia="Times New Roman" w:cs="Times New Roman"/>
          <w:color w:val="000000" w:themeColor="text1"/>
        </w:rPr>
      </w:pPr>
      <w:r w:rsidRPr="00E92106">
        <w:rPr>
          <w:rFonts w:eastAsia="Times New Roman" w:cs="Times New Roman"/>
          <w:color w:val="000000" w:themeColor="text1"/>
        </w:rPr>
        <w:t xml:space="preserve">f) </w:t>
      </w:r>
      <w:r w:rsidR="00885904" w:rsidRPr="00E92106">
        <w:rPr>
          <w:rFonts w:eastAsia="Times New Roman" w:cs="Times New Roman"/>
          <w:color w:val="000000" w:themeColor="text1"/>
        </w:rPr>
        <w:t>aki egyébként személyesen érdekelt a döntésben.</w:t>
      </w:r>
    </w:p>
    <w:p w:rsidR="00647AF7" w:rsidRPr="00E92106" w:rsidRDefault="00213EB3" w:rsidP="00597AF3">
      <w:pPr>
        <w:pStyle w:val="Standard"/>
        <w:spacing w:after="120"/>
        <w:ind w:left="709" w:hanging="724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7.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="00647AF7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 közgyűlés megnyitását követően elsődlegesen meg kell állapítani a határozatképességet, vagyis az aktuális taglétszámhoz képest a megjelent és szavazásra jogosult tagok számát. A közgyűlés a napirendi pontok tárgyalását megelőzően egyszerű szótöbbséggel, nyílt szavazással megválasztja a jegyzőkönyvvezető és két jegyzőkönyv hitelesítő személyét, valamint szükség esetén a két fős szavazatszámláló bizottságot.</w:t>
      </w:r>
    </w:p>
    <w:p w:rsidR="00647AF7" w:rsidRPr="00E92106" w:rsidRDefault="00213EB3" w:rsidP="000B65AE">
      <w:pPr>
        <w:spacing w:after="120" w:line="240" w:lineRule="auto"/>
        <w:ind w:left="709" w:hanging="709"/>
        <w:rPr>
          <w:rFonts w:eastAsia="Times New Roman" w:cs="Times New Roman"/>
          <w:color w:val="000000"/>
        </w:rPr>
      </w:pPr>
      <w:r w:rsidRPr="00E92106">
        <w:rPr>
          <w:rFonts w:eastAsia="Times New Roman" w:cs="Times New Roman"/>
          <w:color w:val="000000"/>
        </w:rPr>
        <w:lastRenderedPageBreak/>
        <w:t>8</w:t>
      </w:r>
      <w:r w:rsidR="00647AF7" w:rsidRPr="00E92106">
        <w:rPr>
          <w:rFonts w:eastAsia="Times New Roman" w:cs="Times New Roman"/>
          <w:color w:val="000000"/>
        </w:rPr>
        <w:t>.</w:t>
      </w:r>
      <w:r w:rsidR="00647AF7" w:rsidRPr="00E92106">
        <w:rPr>
          <w:rFonts w:eastAsia="Times New Roman" w:cs="Times New Roman"/>
          <w:color w:val="000000"/>
        </w:rPr>
        <w:tab/>
        <w:t>A közgyűlésről jegyzőkönyvet kell felvenni, amelyet a jegyzőkönyvvezető és a két jegyzőkönyv hitelesítő ír alá. A jegyzőkönyv tartalmazza a határozatok sorszámát, a döntésének tartalmát, időpontját és hatályát, illetve a döntést támogatók és ellenzők számarányát.</w:t>
      </w:r>
    </w:p>
    <w:p w:rsidR="00647AF7" w:rsidRPr="00E92106" w:rsidRDefault="00213EB3" w:rsidP="00AB18CF">
      <w:pPr>
        <w:pStyle w:val="Standard"/>
        <w:spacing w:after="120"/>
        <w:ind w:left="709" w:hanging="724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9.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="00647AF7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 közgyűlési határozatokat a levezető elnök a közgyűlésen szóban kihirdeti és az érintett tag(okk)al a határozat meghozatalát követő 8 napon belül írásban, igazolható mó</w:t>
      </w:r>
      <w:r w:rsidR="0023445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don is közli a határozatnak az E</w:t>
      </w:r>
      <w:r w:rsidR="00647AF7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gyesület honlapján történő közzétételével egyidejűleg.</w:t>
      </w:r>
    </w:p>
    <w:p w:rsidR="000F06CE" w:rsidRPr="00E92106" w:rsidRDefault="00213EB3" w:rsidP="00AB18CF">
      <w:pPr>
        <w:autoSpaceDE w:val="0"/>
        <w:autoSpaceDN w:val="0"/>
        <w:adjustRightInd w:val="0"/>
        <w:spacing w:after="0" w:line="240" w:lineRule="auto"/>
        <w:ind w:left="709" w:hanging="709"/>
        <w:rPr>
          <w:rFonts w:cs="TimesNewRomanPSMT"/>
        </w:rPr>
      </w:pPr>
      <w:r w:rsidRPr="00E92106">
        <w:rPr>
          <w:rFonts w:cs="TimesNewRomanPSMT"/>
        </w:rPr>
        <w:t>10.</w:t>
      </w:r>
      <w:r w:rsidRPr="00E92106">
        <w:rPr>
          <w:rFonts w:cs="TimesNewRomanPSMT"/>
        </w:rPr>
        <w:tab/>
      </w:r>
      <w:r w:rsidR="000F06CE" w:rsidRPr="00E92106">
        <w:rPr>
          <w:rFonts w:cs="TimesNewRomanPSMT"/>
        </w:rPr>
        <w:t xml:space="preserve">A Taggyűlési határozatokról évenkénti nyilvántartást kell </w:t>
      </w:r>
      <w:r w:rsidRPr="00E92106">
        <w:rPr>
          <w:rFonts w:cs="TimesNewRomanPSMT"/>
        </w:rPr>
        <w:t>vezetni, amelyet a titkár kezel</w:t>
      </w:r>
      <w:r w:rsidR="000F06CE" w:rsidRPr="00E92106">
        <w:rPr>
          <w:rFonts w:cs="TimesNewRomanPSMT"/>
        </w:rPr>
        <w:t xml:space="preserve"> és</w:t>
      </w:r>
    </w:p>
    <w:p w:rsidR="000F06CE" w:rsidRPr="00E92106" w:rsidRDefault="000F06CE" w:rsidP="00B9611D">
      <w:pPr>
        <w:autoSpaceDE w:val="0"/>
        <w:autoSpaceDN w:val="0"/>
        <w:adjustRightInd w:val="0"/>
        <w:spacing w:after="0" w:line="240" w:lineRule="auto"/>
        <w:ind w:left="709"/>
        <w:rPr>
          <w:rFonts w:cs="TimesNewRomanPSMT"/>
        </w:rPr>
      </w:pPr>
      <w:r w:rsidRPr="00E92106">
        <w:rPr>
          <w:rFonts w:cs="TimesNewRomanPSMT"/>
        </w:rPr>
        <w:t>egyben gondoskodik arról, hogy a határozatokba történő betekintés biztosított</w:t>
      </w:r>
      <w:r w:rsidR="00B9611D" w:rsidRPr="00E92106">
        <w:rPr>
          <w:rFonts w:cs="TimesNewRomanPSMT"/>
        </w:rPr>
        <w:t xml:space="preserve"> </w:t>
      </w:r>
      <w:r w:rsidRPr="00E92106">
        <w:rPr>
          <w:rFonts w:cs="TimesNewRomanPSMT"/>
        </w:rPr>
        <w:t>legyen.</w:t>
      </w:r>
    </w:p>
    <w:p w:rsidR="00647AF7" w:rsidRPr="005E0C35" w:rsidRDefault="00647AF7" w:rsidP="00AB18CF">
      <w:pPr>
        <w:spacing w:after="0" w:line="240" w:lineRule="auto"/>
        <w:rPr>
          <w:rFonts w:eastAsia="Times New Roman" w:cs="Arial"/>
          <w:color w:val="000000" w:themeColor="text1"/>
          <w:sz w:val="16"/>
          <w:szCs w:val="16"/>
          <w:lang w:eastAsia="hu-HU"/>
        </w:rPr>
      </w:pPr>
    </w:p>
    <w:p w:rsidR="00885904" w:rsidRPr="00E92106" w:rsidRDefault="00885904" w:rsidP="00AB18CF">
      <w:pPr>
        <w:spacing w:after="120" w:line="240" w:lineRule="auto"/>
        <w:rPr>
          <w:rFonts w:eastAsia="Times New Roman" w:cs="Arial"/>
          <w:i/>
          <w:iCs/>
          <w:color w:val="000000" w:themeColor="text1"/>
          <w:lang w:eastAsia="hu-HU"/>
        </w:rPr>
      </w:pPr>
      <w:r w:rsidRPr="00E92106">
        <w:rPr>
          <w:rFonts w:eastAsia="Times New Roman" w:cs="Arial"/>
          <w:i/>
          <w:iCs/>
          <w:color w:val="000000" w:themeColor="text1"/>
          <w:lang w:eastAsia="hu-HU"/>
        </w:rPr>
        <w:t>Határ</w:t>
      </w:r>
      <w:r w:rsidR="00313475" w:rsidRPr="00E92106">
        <w:rPr>
          <w:rFonts w:eastAsia="Times New Roman" w:cs="Arial"/>
          <w:i/>
          <w:iCs/>
          <w:color w:val="000000" w:themeColor="text1"/>
          <w:lang w:eastAsia="hu-HU"/>
        </w:rPr>
        <w:t>ozathozatal ülés tartása nélkül</w:t>
      </w:r>
    </w:p>
    <w:p w:rsidR="00885904" w:rsidRPr="00E92106" w:rsidRDefault="00313475" w:rsidP="00BD2006">
      <w:pPr>
        <w:spacing w:after="120" w:line="240" w:lineRule="auto"/>
        <w:ind w:left="709" w:hanging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1.</w:t>
      </w:r>
      <w:r w:rsidRPr="00E92106">
        <w:rPr>
          <w:rFonts w:eastAsia="Times New Roman" w:cs="Arial"/>
          <w:color w:val="000000" w:themeColor="text1"/>
          <w:lang w:eastAsia="hu-HU"/>
        </w:rPr>
        <w:tab/>
        <w:t>A</w:t>
      </w:r>
      <w:r w:rsidR="00885904" w:rsidRPr="00E92106">
        <w:rPr>
          <w:rFonts w:eastAsia="Times New Roman" w:cs="Arial"/>
          <w:color w:val="000000" w:themeColor="text1"/>
          <w:lang w:eastAsia="hu-HU"/>
        </w:rPr>
        <w:t xml:space="preserve"> létesítő okirat a határozathozatalt ülés t</w:t>
      </w:r>
      <w:r w:rsidRPr="00E92106">
        <w:rPr>
          <w:rFonts w:eastAsia="Times New Roman" w:cs="Arial"/>
          <w:color w:val="000000" w:themeColor="text1"/>
          <w:lang w:eastAsia="hu-HU"/>
        </w:rPr>
        <w:t>artása nélkül is lehetővé teszi. A</w:t>
      </w:r>
      <w:r w:rsidR="00885904" w:rsidRPr="00E92106">
        <w:rPr>
          <w:rFonts w:eastAsia="Times New Roman" w:cs="Arial"/>
          <w:color w:val="000000" w:themeColor="text1"/>
          <w:lang w:eastAsia="hu-HU"/>
        </w:rPr>
        <w:t xml:space="preserve">z ilyen határozathozatalt az </w:t>
      </w:r>
      <w:r w:rsidR="00BD2006" w:rsidRPr="00E92106">
        <w:rPr>
          <w:rFonts w:eastAsia="Times New Roman" w:cs="Arial"/>
          <w:color w:val="000000" w:themeColor="text1"/>
          <w:lang w:eastAsia="hu-HU"/>
        </w:rPr>
        <w:t>elnökség</w:t>
      </w:r>
      <w:r w:rsidR="00885904" w:rsidRPr="00E92106">
        <w:rPr>
          <w:rFonts w:eastAsia="Times New Roman" w:cs="Arial"/>
          <w:color w:val="000000" w:themeColor="text1"/>
          <w:lang w:eastAsia="hu-HU"/>
        </w:rPr>
        <w:t xml:space="preserve"> a határozat te</w:t>
      </w:r>
      <w:r w:rsidR="00227931" w:rsidRPr="00E92106">
        <w:rPr>
          <w:rFonts w:eastAsia="Times New Roman" w:cs="Arial"/>
          <w:color w:val="000000" w:themeColor="text1"/>
          <w:lang w:eastAsia="hu-HU"/>
        </w:rPr>
        <w:t>rvezetének a tagok</w:t>
      </w:r>
      <w:r w:rsidR="00885904" w:rsidRPr="00E92106">
        <w:rPr>
          <w:rFonts w:eastAsia="Times New Roman" w:cs="Arial"/>
          <w:color w:val="000000" w:themeColor="text1"/>
          <w:lang w:eastAsia="hu-HU"/>
        </w:rPr>
        <w:t xml:space="preserve"> részére történő megküldésével kezd</w:t>
      </w:r>
      <w:r w:rsidR="00227931" w:rsidRPr="00E92106">
        <w:rPr>
          <w:rFonts w:eastAsia="Times New Roman" w:cs="Arial"/>
          <w:color w:val="000000" w:themeColor="text1"/>
          <w:lang w:eastAsia="hu-HU"/>
        </w:rPr>
        <w:t xml:space="preserve">eményezi. A tagok </w:t>
      </w:r>
      <w:r w:rsidR="00885904" w:rsidRPr="00E92106">
        <w:rPr>
          <w:rFonts w:eastAsia="Times New Roman" w:cs="Arial"/>
          <w:color w:val="000000" w:themeColor="text1"/>
          <w:lang w:eastAsia="hu-HU"/>
        </w:rPr>
        <w:t>számára a tervezet kézhezvé</w:t>
      </w:r>
      <w:r w:rsidR="00BD2006" w:rsidRPr="00E92106">
        <w:rPr>
          <w:rFonts w:eastAsia="Times New Roman" w:cs="Arial"/>
          <w:color w:val="000000" w:themeColor="text1"/>
          <w:lang w:eastAsia="hu-HU"/>
        </w:rPr>
        <w:t xml:space="preserve">telétől számított legalább 8 </w:t>
      </w:r>
      <w:r w:rsidR="00885904" w:rsidRPr="00E92106">
        <w:rPr>
          <w:rFonts w:eastAsia="Times New Roman" w:cs="Arial"/>
          <w:color w:val="000000" w:themeColor="text1"/>
          <w:lang w:eastAsia="hu-HU"/>
        </w:rPr>
        <w:t xml:space="preserve">napos határidőt kell biztosítani arra, hogy szavazatukat megküldjék az </w:t>
      </w:r>
      <w:r w:rsidR="00BD2006" w:rsidRPr="00E92106">
        <w:rPr>
          <w:rFonts w:eastAsia="Times New Roman" w:cs="Arial"/>
          <w:color w:val="000000" w:themeColor="text1"/>
          <w:lang w:eastAsia="hu-HU"/>
        </w:rPr>
        <w:t>elnökség</w:t>
      </w:r>
      <w:r w:rsidR="00885904" w:rsidRPr="00E92106">
        <w:rPr>
          <w:rFonts w:eastAsia="Times New Roman" w:cs="Arial"/>
          <w:color w:val="000000" w:themeColor="text1"/>
          <w:lang w:eastAsia="hu-HU"/>
        </w:rPr>
        <w:t xml:space="preserve"> részére.</w:t>
      </w:r>
    </w:p>
    <w:p w:rsidR="00885904" w:rsidRPr="00E92106" w:rsidRDefault="00313475" w:rsidP="00F76635">
      <w:pPr>
        <w:spacing w:after="120" w:line="240" w:lineRule="auto"/>
        <w:ind w:left="709" w:hanging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2.</w:t>
      </w:r>
      <w:r w:rsidRPr="00E92106">
        <w:rPr>
          <w:rFonts w:eastAsia="Times New Roman" w:cs="Arial"/>
          <w:color w:val="000000" w:themeColor="text1"/>
          <w:lang w:eastAsia="hu-HU"/>
        </w:rPr>
        <w:tab/>
      </w:r>
      <w:r w:rsidR="00885904" w:rsidRPr="00E92106">
        <w:rPr>
          <w:rFonts w:eastAsia="Times New Roman" w:cs="Arial"/>
          <w:color w:val="000000" w:themeColor="text1"/>
          <w:lang w:eastAsia="hu-HU"/>
        </w:rPr>
        <w:t xml:space="preserve">Az ülés tartása nélküli döntéshozatal során a határozathozatali eljárás akkor eredményes, ha legalább annyi szavazatot megküldenek az </w:t>
      </w:r>
      <w:r w:rsidR="00F76635" w:rsidRPr="00E92106">
        <w:rPr>
          <w:rFonts w:eastAsia="Times New Roman" w:cs="Arial"/>
          <w:color w:val="000000" w:themeColor="text1"/>
          <w:lang w:eastAsia="hu-HU"/>
        </w:rPr>
        <w:t>elnökség</w:t>
      </w:r>
      <w:r w:rsidR="00885904" w:rsidRPr="00E92106">
        <w:rPr>
          <w:rFonts w:eastAsia="Times New Roman" w:cs="Arial"/>
          <w:color w:val="000000" w:themeColor="text1"/>
          <w:lang w:eastAsia="hu-HU"/>
        </w:rPr>
        <w:t xml:space="preserve"> részére, amennyi szavazati j</w:t>
      </w:r>
      <w:r w:rsidR="00227931" w:rsidRPr="00E92106">
        <w:rPr>
          <w:rFonts w:eastAsia="Times New Roman" w:cs="Arial"/>
          <w:color w:val="000000" w:themeColor="text1"/>
          <w:lang w:eastAsia="hu-HU"/>
        </w:rPr>
        <w:t xml:space="preserve">ogot képviselő tag </w:t>
      </w:r>
      <w:r w:rsidR="00885904" w:rsidRPr="00E92106">
        <w:rPr>
          <w:rFonts w:eastAsia="Times New Roman" w:cs="Arial"/>
          <w:color w:val="000000" w:themeColor="text1"/>
          <w:lang w:eastAsia="hu-HU"/>
        </w:rPr>
        <w:t>jelenléte a határozatképességéhez szükséges lenne ülés tartása esetén.</w:t>
      </w:r>
    </w:p>
    <w:p w:rsidR="00885904" w:rsidRPr="00E92106" w:rsidRDefault="00313475" w:rsidP="0027011B">
      <w:pPr>
        <w:spacing w:after="120" w:line="240" w:lineRule="auto"/>
        <w:ind w:left="709" w:hanging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3.</w:t>
      </w:r>
      <w:r w:rsidRPr="00E92106">
        <w:rPr>
          <w:rFonts w:eastAsia="Times New Roman" w:cs="Arial"/>
          <w:color w:val="000000" w:themeColor="text1"/>
          <w:lang w:eastAsia="hu-HU"/>
        </w:rPr>
        <w:tab/>
      </w:r>
      <w:r w:rsidR="00227931" w:rsidRPr="00E92106">
        <w:rPr>
          <w:rFonts w:eastAsia="Times New Roman" w:cs="Arial"/>
          <w:color w:val="000000" w:themeColor="text1"/>
          <w:lang w:eastAsia="hu-HU"/>
        </w:rPr>
        <w:t xml:space="preserve">Ha bármely tag </w:t>
      </w:r>
      <w:r w:rsidR="00885904" w:rsidRPr="00E92106">
        <w:rPr>
          <w:rFonts w:eastAsia="Times New Roman" w:cs="Arial"/>
          <w:color w:val="000000" w:themeColor="text1"/>
          <w:lang w:eastAsia="hu-HU"/>
        </w:rPr>
        <w:t xml:space="preserve">az ülés megtartását kívánja, a legfőbb szerv ülését az </w:t>
      </w:r>
      <w:r w:rsidR="0027011B" w:rsidRPr="00E92106">
        <w:rPr>
          <w:rFonts w:eastAsia="Times New Roman" w:cs="Arial"/>
          <w:color w:val="000000" w:themeColor="text1"/>
          <w:lang w:eastAsia="hu-HU"/>
        </w:rPr>
        <w:t>elnökségnek</w:t>
      </w:r>
      <w:r w:rsidR="00885904" w:rsidRPr="00E92106">
        <w:rPr>
          <w:rFonts w:eastAsia="Times New Roman" w:cs="Arial"/>
          <w:color w:val="000000" w:themeColor="text1"/>
          <w:lang w:eastAsia="hu-HU"/>
        </w:rPr>
        <w:t xml:space="preserve"> össze kell hívnia.</w:t>
      </w:r>
    </w:p>
    <w:p w:rsidR="0058668B" w:rsidRPr="00E92106" w:rsidRDefault="00313475" w:rsidP="0027011B">
      <w:pPr>
        <w:spacing w:after="120" w:line="240" w:lineRule="auto"/>
        <w:ind w:left="709" w:hanging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4.</w:t>
      </w:r>
      <w:r w:rsidRPr="00E92106">
        <w:rPr>
          <w:rFonts w:eastAsia="Times New Roman" w:cs="Arial"/>
          <w:color w:val="000000" w:themeColor="text1"/>
          <w:lang w:eastAsia="hu-HU"/>
        </w:rPr>
        <w:tab/>
      </w:r>
      <w:r w:rsidR="00885904" w:rsidRPr="00E92106">
        <w:rPr>
          <w:rFonts w:eastAsia="Times New Roman" w:cs="Arial"/>
          <w:color w:val="000000" w:themeColor="text1"/>
          <w:lang w:eastAsia="hu-HU"/>
        </w:rPr>
        <w:t xml:space="preserve">A szavazásra megszabott határidő utolsó napját követő </w:t>
      </w:r>
      <w:r w:rsidR="0027011B" w:rsidRPr="00E92106">
        <w:rPr>
          <w:rFonts w:eastAsia="Times New Roman" w:cs="Arial"/>
          <w:color w:val="000000" w:themeColor="text1"/>
          <w:lang w:eastAsia="hu-HU"/>
        </w:rPr>
        <w:t>3</w:t>
      </w:r>
      <w:r w:rsidR="00885904" w:rsidRPr="00E92106">
        <w:rPr>
          <w:rFonts w:eastAsia="Times New Roman" w:cs="Arial"/>
          <w:color w:val="000000" w:themeColor="text1"/>
          <w:lang w:eastAsia="hu-HU"/>
        </w:rPr>
        <w:t xml:space="preserve"> napon belül -</w:t>
      </w:r>
      <w:r w:rsidR="00227931" w:rsidRPr="00E92106">
        <w:rPr>
          <w:rFonts w:eastAsia="Times New Roman" w:cs="Arial"/>
          <w:color w:val="000000" w:themeColor="text1"/>
          <w:lang w:eastAsia="hu-HU"/>
        </w:rPr>
        <w:t xml:space="preserve"> ha valamennyi tag </w:t>
      </w:r>
      <w:r w:rsidR="00885904" w:rsidRPr="00E92106">
        <w:rPr>
          <w:rFonts w:eastAsia="Times New Roman" w:cs="Arial"/>
          <w:color w:val="000000" w:themeColor="text1"/>
          <w:lang w:eastAsia="hu-HU"/>
        </w:rPr>
        <w:t xml:space="preserve">szavazata ezt megelőzően érkezik meg, akkor az utolsó szavazat beérkezésének napjától számított </w:t>
      </w:r>
      <w:r w:rsidR="0027011B" w:rsidRPr="00E92106">
        <w:rPr>
          <w:rFonts w:eastAsia="Times New Roman" w:cs="Arial"/>
          <w:color w:val="000000" w:themeColor="text1"/>
          <w:lang w:eastAsia="hu-HU"/>
        </w:rPr>
        <w:t>3</w:t>
      </w:r>
      <w:r w:rsidR="00885904" w:rsidRPr="00E92106">
        <w:rPr>
          <w:rFonts w:eastAsia="Times New Roman" w:cs="Arial"/>
          <w:color w:val="000000" w:themeColor="text1"/>
          <w:lang w:eastAsia="hu-HU"/>
        </w:rPr>
        <w:t xml:space="preserve"> napon belül - az</w:t>
      </w:r>
      <w:r w:rsidR="0027011B" w:rsidRPr="00E92106">
        <w:rPr>
          <w:rFonts w:eastAsia="Times New Roman" w:cs="Arial"/>
          <w:color w:val="000000" w:themeColor="text1"/>
          <w:lang w:eastAsia="hu-HU"/>
        </w:rPr>
        <w:t xml:space="preserve"> elnökség </w:t>
      </w:r>
      <w:r w:rsidR="00885904" w:rsidRPr="00E92106">
        <w:rPr>
          <w:rFonts w:eastAsia="Times New Roman" w:cs="Arial"/>
          <w:color w:val="000000" w:themeColor="text1"/>
          <w:lang w:eastAsia="hu-HU"/>
        </w:rPr>
        <w:t xml:space="preserve">megállapítja a szavazás eredményét, és azt további </w:t>
      </w:r>
      <w:r w:rsidR="0027011B" w:rsidRPr="00E92106">
        <w:rPr>
          <w:rFonts w:eastAsia="Times New Roman" w:cs="Arial"/>
          <w:color w:val="000000" w:themeColor="text1"/>
          <w:lang w:eastAsia="hu-HU"/>
        </w:rPr>
        <w:t>3</w:t>
      </w:r>
      <w:r w:rsidR="00885904" w:rsidRPr="00E92106">
        <w:rPr>
          <w:rFonts w:eastAsia="Times New Roman" w:cs="Arial"/>
          <w:color w:val="000000" w:themeColor="text1"/>
          <w:lang w:eastAsia="hu-HU"/>
        </w:rPr>
        <w:t xml:space="preserve"> napon belül közl</w:t>
      </w:r>
      <w:r w:rsidR="00227931" w:rsidRPr="00E92106">
        <w:rPr>
          <w:rFonts w:eastAsia="Times New Roman" w:cs="Arial"/>
          <w:color w:val="000000" w:themeColor="text1"/>
          <w:lang w:eastAsia="hu-HU"/>
        </w:rPr>
        <w:t>i a tagokkal</w:t>
      </w:r>
      <w:r w:rsidR="0033455C" w:rsidRPr="00E92106">
        <w:rPr>
          <w:rFonts w:eastAsia="Times New Roman" w:cs="Arial"/>
          <w:color w:val="000000" w:themeColor="text1"/>
          <w:lang w:eastAsia="hu-HU"/>
        </w:rPr>
        <w:t>.</w:t>
      </w:r>
    </w:p>
    <w:p w:rsidR="00647AF7" w:rsidRPr="00E92106" w:rsidRDefault="00227931" w:rsidP="00AB18CF">
      <w:pPr>
        <w:pStyle w:val="NormlWeb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E92106">
        <w:rPr>
          <w:rFonts w:asciiTheme="minorHAnsi" w:hAnsiTheme="minorHAnsi"/>
          <w:color w:val="000000"/>
          <w:sz w:val="22"/>
          <w:szCs w:val="22"/>
        </w:rPr>
        <w:t>5.</w:t>
      </w:r>
      <w:r w:rsidRPr="00E92106">
        <w:rPr>
          <w:rFonts w:asciiTheme="minorHAnsi" w:hAnsiTheme="minorHAnsi"/>
          <w:color w:val="000000"/>
          <w:sz w:val="22"/>
          <w:szCs w:val="22"/>
        </w:rPr>
        <w:tab/>
      </w:r>
      <w:r w:rsidR="00647AF7" w:rsidRPr="00E92106">
        <w:rPr>
          <w:rFonts w:asciiTheme="minorHAnsi" w:hAnsiTheme="minorHAnsi"/>
          <w:color w:val="000000"/>
          <w:sz w:val="22"/>
          <w:szCs w:val="22"/>
        </w:rPr>
        <w:t>Írásban történő szavazás</w:t>
      </w:r>
    </w:p>
    <w:p w:rsidR="00647AF7" w:rsidRPr="00E92106" w:rsidRDefault="00CE5EDC" w:rsidP="00AB18CF">
      <w:pPr>
        <w:pStyle w:val="NormlWeb"/>
        <w:spacing w:before="0" w:beforeAutospacing="0" w:after="120" w:afterAutospacing="0"/>
        <w:ind w:left="709"/>
        <w:rPr>
          <w:rFonts w:asciiTheme="minorHAnsi" w:hAnsiTheme="minorHAnsi"/>
          <w:color w:val="000000"/>
          <w:sz w:val="22"/>
          <w:szCs w:val="22"/>
        </w:rPr>
      </w:pPr>
      <w:r w:rsidRPr="00E92106">
        <w:rPr>
          <w:rFonts w:asciiTheme="minorHAnsi" w:hAnsiTheme="minorHAnsi"/>
          <w:color w:val="000000"/>
          <w:sz w:val="22"/>
          <w:szCs w:val="22"/>
        </w:rPr>
        <w:t xml:space="preserve">a) </w:t>
      </w:r>
      <w:r w:rsidR="00647AF7" w:rsidRPr="00E92106">
        <w:rPr>
          <w:rFonts w:asciiTheme="minorHAnsi" w:hAnsiTheme="minorHAnsi"/>
          <w:color w:val="000000"/>
          <w:sz w:val="22"/>
          <w:szCs w:val="22"/>
        </w:rPr>
        <w:t>Minden olyan kérdésben, mely nem kizárólag a közgyűlés hatáskörébe tartozik, a tagok – a közgyűlés összehívása nélkül – írásban szavazhatnak.</w:t>
      </w:r>
    </w:p>
    <w:p w:rsidR="00647AF7" w:rsidRPr="00E92106" w:rsidRDefault="00CE5EDC" w:rsidP="00AB18CF">
      <w:pPr>
        <w:pStyle w:val="NormlWeb"/>
        <w:spacing w:before="0" w:beforeAutospacing="0" w:after="120" w:afterAutospacing="0"/>
        <w:ind w:left="709"/>
        <w:rPr>
          <w:rFonts w:asciiTheme="minorHAnsi" w:hAnsiTheme="minorHAnsi"/>
          <w:color w:val="000000"/>
          <w:sz w:val="22"/>
          <w:szCs w:val="22"/>
        </w:rPr>
      </w:pPr>
      <w:r w:rsidRPr="00E92106">
        <w:rPr>
          <w:rFonts w:asciiTheme="minorHAnsi" w:hAnsiTheme="minorHAnsi"/>
          <w:color w:val="000000"/>
          <w:sz w:val="22"/>
          <w:szCs w:val="22"/>
        </w:rPr>
        <w:t xml:space="preserve">b) </w:t>
      </w:r>
      <w:r w:rsidR="00647AF7" w:rsidRPr="00E92106">
        <w:rPr>
          <w:rFonts w:asciiTheme="minorHAnsi" w:hAnsiTheme="minorHAnsi"/>
          <w:color w:val="000000"/>
          <w:sz w:val="22"/>
          <w:szCs w:val="22"/>
        </w:rPr>
        <w:t>Az írásbeli szavazásra az elnökség határozata alapján kerülhet sor.</w:t>
      </w:r>
    </w:p>
    <w:p w:rsidR="00647AF7" w:rsidRPr="00E92106" w:rsidRDefault="00CE5EDC" w:rsidP="00AB18CF">
      <w:pPr>
        <w:pStyle w:val="NormlWeb"/>
        <w:spacing w:before="0" w:beforeAutospacing="0" w:after="120" w:afterAutospacing="0"/>
        <w:ind w:left="709"/>
        <w:rPr>
          <w:rFonts w:asciiTheme="minorHAnsi" w:hAnsiTheme="minorHAnsi"/>
          <w:color w:val="000000"/>
          <w:sz w:val="22"/>
          <w:szCs w:val="22"/>
        </w:rPr>
      </w:pPr>
      <w:r w:rsidRPr="00E92106">
        <w:rPr>
          <w:rFonts w:asciiTheme="minorHAnsi" w:hAnsiTheme="minorHAnsi"/>
          <w:color w:val="000000"/>
          <w:sz w:val="22"/>
          <w:szCs w:val="22"/>
        </w:rPr>
        <w:t xml:space="preserve">c) </w:t>
      </w:r>
      <w:r w:rsidR="00647AF7" w:rsidRPr="00E92106">
        <w:rPr>
          <w:rFonts w:asciiTheme="minorHAnsi" w:hAnsiTheme="minorHAnsi"/>
          <w:color w:val="000000"/>
          <w:sz w:val="22"/>
          <w:szCs w:val="22"/>
        </w:rPr>
        <w:t>A szavazás postai úton zárt borítékban vagy elektronikus levélben küldött szavazólapon, annak kitöltésével történik. A szavazólapot a szavazó tagnak saját kezűleg kell alá írnia. Az a kitöltött szavazólap, mely nem tartalmazza a szavazó aláírását vagy a szavazó akaratnyilvánítása egyértelműen nem meghatározható, érvénytelen. A szavazólapot minden esetben igazolható módon, postán kell visszaküldeni.</w:t>
      </w:r>
    </w:p>
    <w:p w:rsidR="00647AF7" w:rsidRPr="00E92106" w:rsidRDefault="00CE5EDC" w:rsidP="00AB18CF">
      <w:pPr>
        <w:pStyle w:val="NormlWeb"/>
        <w:spacing w:before="0" w:beforeAutospacing="0" w:after="120" w:afterAutospacing="0"/>
        <w:ind w:left="709"/>
        <w:rPr>
          <w:rFonts w:asciiTheme="minorHAnsi" w:hAnsiTheme="minorHAnsi"/>
          <w:color w:val="000000"/>
          <w:sz w:val="22"/>
          <w:szCs w:val="22"/>
        </w:rPr>
      </w:pPr>
      <w:r w:rsidRPr="00E92106">
        <w:rPr>
          <w:rFonts w:asciiTheme="minorHAnsi" w:hAnsiTheme="minorHAnsi"/>
          <w:color w:val="000000"/>
          <w:sz w:val="22"/>
          <w:szCs w:val="22"/>
        </w:rPr>
        <w:t xml:space="preserve">d) </w:t>
      </w:r>
      <w:r w:rsidR="00647AF7" w:rsidRPr="00E92106">
        <w:rPr>
          <w:rFonts w:asciiTheme="minorHAnsi" w:hAnsiTheme="minorHAnsi"/>
          <w:color w:val="000000"/>
          <w:sz w:val="22"/>
          <w:szCs w:val="22"/>
        </w:rPr>
        <w:t>A szavazólap tagokhoz történő esetleges postai kézbesítésének költsége az Egyesületet, a kitöltött szavazólap Egyesülethez való visszajuttatásának költsége a tagot terheli.</w:t>
      </w:r>
    </w:p>
    <w:p w:rsidR="00647AF7" w:rsidRPr="00E92106" w:rsidRDefault="00CE5EDC" w:rsidP="00AB18CF">
      <w:pPr>
        <w:pStyle w:val="NormlWeb"/>
        <w:spacing w:before="0" w:beforeAutospacing="0" w:after="120" w:afterAutospacing="0"/>
        <w:ind w:left="709"/>
        <w:rPr>
          <w:rFonts w:asciiTheme="minorHAnsi" w:hAnsiTheme="minorHAnsi"/>
          <w:color w:val="000000"/>
          <w:sz w:val="22"/>
          <w:szCs w:val="22"/>
        </w:rPr>
      </w:pPr>
      <w:r w:rsidRPr="00E92106">
        <w:rPr>
          <w:rFonts w:asciiTheme="minorHAnsi" w:hAnsiTheme="minorHAnsi"/>
          <w:color w:val="000000"/>
          <w:sz w:val="22"/>
          <w:szCs w:val="22"/>
        </w:rPr>
        <w:t xml:space="preserve">e) </w:t>
      </w:r>
      <w:r w:rsidR="00647AF7" w:rsidRPr="00E92106">
        <w:rPr>
          <w:rFonts w:asciiTheme="minorHAnsi" w:hAnsiTheme="minorHAnsi"/>
          <w:color w:val="000000"/>
          <w:sz w:val="22"/>
          <w:szCs w:val="22"/>
        </w:rPr>
        <w:t>Írásbeli szavazás esetén is minden tagot egy-egy egymással egyenlő szavazat illet meg.</w:t>
      </w:r>
    </w:p>
    <w:p w:rsidR="00647AF7" w:rsidRPr="00E92106" w:rsidRDefault="00CE5EDC" w:rsidP="00AB18CF">
      <w:pPr>
        <w:pStyle w:val="NormlWeb"/>
        <w:spacing w:before="0" w:beforeAutospacing="0" w:after="120" w:afterAutospacing="0"/>
        <w:ind w:left="709"/>
        <w:rPr>
          <w:rFonts w:asciiTheme="minorHAnsi" w:hAnsiTheme="minorHAnsi"/>
          <w:color w:val="000000"/>
          <w:sz w:val="22"/>
          <w:szCs w:val="22"/>
        </w:rPr>
      </w:pPr>
      <w:r w:rsidRPr="00E92106">
        <w:rPr>
          <w:rFonts w:asciiTheme="minorHAnsi" w:hAnsiTheme="minorHAnsi"/>
          <w:color w:val="000000"/>
          <w:sz w:val="22"/>
          <w:szCs w:val="22"/>
        </w:rPr>
        <w:t xml:space="preserve">f) </w:t>
      </w:r>
      <w:r w:rsidR="00647AF7" w:rsidRPr="00E92106">
        <w:rPr>
          <w:rFonts w:asciiTheme="minorHAnsi" w:hAnsiTheme="minorHAnsi"/>
          <w:color w:val="000000"/>
          <w:sz w:val="22"/>
          <w:szCs w:val="22"/>
        </w:rPr>
        <w:t>Érvénytelen az írásbeli szavazás, ha a tagok több mint a fele nem, vagy érvénytelenül szavazott.</w:t>
      </w:r>
    </w:p>
    <w:p w:rsidR="00647AF7" w:rsidRPr="00E92106" w:rsidRDefault="00CE5EDC" w:rsidP="00AB18CF">
      <w:pPr>
        <w:pStyle w:val="NormlWeb"/>
        <w:spacing w:before="0" w:beforeAutospacing="0" w:after="120" w:afterAutospacing="0"/>
        <w:ind w:left="709"/>
        <w:rPr>
          <w:rFonts w:asciiTheme="minorHAnsi" w:hAnsiTheme="minorHAnsi"/>
          <w:color w:val="000000"/>
          <w:sz w:val="22"/>
          <w:szCs w:val="22"/>
        </w:rPr>
      </w:pPr>
      <w:r w:rsidRPr="00E92106">
        <w:rPr>
          <w:rFonts w:asciiTheme="minorHAnsi" w:hAnsiTheme="minorHAnsi"/>
          <w:color w:val="000000"/>
          <w:sz w:val="22"/>
          <w:szCs w:val="22"/>
        </w:rPr>
        <w:t xml:space="preserve">g) </w:t>
      </w:r>
      <w:r w:rsidR="00647AF7" w:rsidRPr="00E92106">
        <w:rPr>
          <w:rFonts w:asciiTheme="minorHAnsi" w:hAnsiTheme="minorHAnsi"/>
          <w:color w:val="000000"/>
          <w:sz w:val="22"/>
          <w:szCs w:val="22"/>
        </w:rPr>
        <w:t>Érvényes szavazás esetén a visszaküldött érvényes szavazólapok szavazat szerinti értékelését az elnökség végzi. Az értékelésről jegyzőkönyvet kell felvenni.</w:t>
      </w:r>
    </w:p>
    <w:p w:rsidR="007121A2" w:rsidRPr="00E92106" w:rsidRDefault="00CE5EDC" w:rsidP="00F17B46">
      <w:pPr>
        <w:pStyle w:val="NormlWeb"/>
        <w:spacing w:before="0" w:beforeAutospacing="0" w:after="120" w:afterAutospacing="0"/>
        <w:ind w:left="709"/>
        <w:rPr>
          <w:rFonts w:asciiTheme="minorHAnsi" w:hAnsiTheme="minorHAnsi"/>
          <w:color w:val="000000"/>
          <w:sz w:val="22"/>
          <w:szCs w:val="22"/>
        </w:rPr>
      </w:pPr>
      <w:r w:rsidRPr="00E92106">
        <w:rPr>
          <w:rFonts w:asciiTheme="minorHAnsi" w:hAnsiTheme="minorHAnsi"/>
          <w:color w:val="000000"/>
          <w:sz w:val="22"/>
          <w:szCs w:val="22"/>
        </w:rPr>
        <w:t>h)</w:t>
      </w:r>
      <w:r w:rsidR="00FF75FD" w:rsidRPr="00E9210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47AF7" w:rsidRPr="00E92106">
        <w:rPr>
          <w:rFonts w:asciiTheme="minorHAnsi" w:hAnsiTheme="minorHAnsi"/>
          <w:color w:val="000000"/>
          <w:sz w:val="22"/>
          <w:szCs w:val="22"/>
        </w:rPr>
        <w:t>A határozat az érvényes szavazólapok több mint a fele által támogatott szavazatnak kell, hogy megfeleljen.</w:t>
      </w:r>
    </w:p>
    <w:p w:rsidR="00F17B46" w:rsidRPr="005E0C35" w:rsidRDefault="00F17B46" w:rsidP="00F17B46">
      <w:pPr>
        <w:pStyle w:val="NormlWeb"/>
        <w:spacing w:before="0" w:beforeAutospacing="0" w:after="120" w:afterAutospacing="0"/>
        <w:ind w:left="709"/>
        <w:rPr>
          <w:rFonts w:asciiTheme="minorHAnsi" w:hAnsiTheme="minorHAnsi"/>
          <w:color w:val="000000"/>
          <w:sz w:val="16"/>
          <w:szCs w:val="16"/>
        </w:rPr>
      </w:pPr>
    </w:p>
    <w:p w:rsidR="004178F9" w:rsidRPr="00E92106" w:rsidRDefault="00CE5EDC" w:rsidP="00AB18CF">
      <w:pPr>
        <w:pStyle w:val="Standard"/>
        <w:spacing w:after="120"/>
        <w:rPr>
          <w:rFonts w:asciiTheme="minorHAnsi" w:eastAsia="Times New Roman" w:hAnsiTheme="minorHAnsi" w:cs="Times New Roman"/>
          <w:b/>
          <w:bCs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b/>
          <w:bCs/>
          <w:color w:val="000000"/>
          <w:sz w:val="22"/>
          <w:szCs w:val="22"/>
        </w:rPr>
        <w:t>B.</w:t>
      </w:r>
      <w:r w:rsidRPr="00E92106">
        <w:rPr>
          <w:rFonts w:asciiTheme="minorHAnsi" w:eastAsia="Times New Roman" w:hAnsiTheme="minorHAnsi" w:cs="Times New Roman"/>
          <w:b/>
          <w:bCs/>
          <w:color w:val="000000"/>
          <w:sz w:val="22"/>
          <w:szCs w:val="22"/>
        </w:rPr>
        <w:tab/>
      </w:r>
      <w:r w:rsidR="004178F9" w:rsidRPr="00E92106">
        <w:rPr>
          <w:rFonts w:asciiTheme="minorHAnsi" w:eastAsia="Times New Roman" w:hAnsiTheme="minorHAnsi" w:cs="Times New Roman"/>
          <w:b/>
          <w:bCs/>
          <w:color w:val="000000"/>
          <w:sz w:val="22"/>
          <w:szCs w:val="22"/>
        </w:rPr>
        <w:t>Elnökség</w:t>
      </w:r>
    </w:p>
    <w:p w:rsidR="004178F9" w:rsidRPr="00E92106" w:rsidRDefault="00CE5EDC" w:rsidP="00AB18CF">
      <w:pPr>
        <w:spacing w:after="120" w:line="240" w:lineRule="auto"/>
        <w:ind w:left="709" w:hanging="709"/>
        <w:jc w:val="both"/>
        <w:rPr>
          <w:rFonts w:eastAsia="Times New Roman" w:cs="Arial"/>
          <w:color w:val="474747"/>
          <w:lang w:eastAsia="hu-HU"/>
        </w:rPr>
      </w:pPr>
      <w:r w:rsidRPr="00E92106">
        <w:rPr>
          <w:rFonts w:eastAsia="Times New Roman" w:cs="Times New Roman"/>
          <w:color w:val="000000"/>
        </w:rPr>
        <w:t>1.</w:t>
      </w:r>
      <w:r w:rsidRPr="00E92106">
        <w:rPr>
          <w:rFonts w:eastAsia="Times New Roman" w:cs="Times New Roman"/>
          <w:color w:val="000000"/>
        </w:rPr>
        <w:tab/>
      </w:r>
      <w:r w:rsidR="00234459" w:rsidRPr="00E92106">
        <w:rPr>
          <w:rFonts w:eastAsia="Times New Roman" w:cs="Times New Roman"/>
          <w:color w:val="000000"/>
        </w:rPr>
        <w:t>Az elnökség az E</w:t>
      </w:r>
      <w:r w:rsidR="009C7074" w:rsidRPr="00E92106">
        <w:rPr>
          <w:rFonts w:eastAsia="Times New Roman" w:cs="Times New Roman"/>
          <w:color w:val="000000"/>
        </w:rPr>
        <w:t xml:space="preserve">gyesület </w:t>
      </w:r>
      <w:r w:rsidR="00654366" w:rsidRPr="00654366">
        <w:rPr>
          <w:rFonts w:eastAsia="Times New Roman" w:cs="Times New Roman"/>
        </w:rPr>
        <w:t>10</w:t>
      </w:r>
      <w:r w:rsidR="00654366">
        <w:rPr>
          <w:rFonts w:eastAsia="Times New Roman" w:cs="Times New Roman"/>
          <w:color w:val="000000"/>
        </w:rPr>
        <w:t xml:space="preserve"> fő</w:t>
      </w:r>
      <w:r w:rsidR="004178F9" w:rsidRPr="00E92106">
        <w:rPr>
          <w:rFonts w:eastAsia="Times New Roman" w:cs="Times New Roman"/>
          <w:color w:val="000000"/>
        </w:rPr>
        <w:t xml:space="preserve"> elnökségi tagból álló ügyvezető szerve, amely dönt mindazon kérdésekben, amelyet</w:t>
      </w:r>
      <w:r w:rsidR="00EA05BE" w:rsidRPr="00E92106">
        <w:rPr>
          <w:rFonts w:eastAsia="Times New Roman" w:cs="Times New Roman"/>
          <w:color w:val="000000"/>
        </w:rPr>
        <w:t xml:space="preserve"> a</w:t>
      </w:r>
      <w:r w:rsidR="004178F9" w:rsidRPr="00E92106">
        <w:rPr>
          <w:rFonts w:eastAsia="Times New Roman" w:cs="Times New Roman"/>
          <w:color w:val="000000"/>
        </w:rPr>
        <w:t xml:space="preserve"> jogszabály vagy </w:t>
      </w:r>
      <w:r w:rsidR="00EA05BE" w:rsidRPr="00E92106">
        <w:rPr>
          <w:rFonts w:eastAsia="Times New Roman" w:cs="Times New Roman"/>
          <w:color w:val="000000"/>
        </w:rPr>
        <w:t xml:space="preserve">az </w:t>
      </w:r>
      <w:r w:rsidR="004178F9" w:rsidRPr="00E92106">
        <w:rPr>
          <w:rFonts w:eastAsia="Times New Roman" w:cs="Times New Roman"/>
          <w:color w:val="000000"/>
        </w:rPr>
        <w:t>alapszabály nem utal a közgyűlés kizárólagos hatáskörébe</w:t>
      </w:r>
      <w:r w:rsidR="004178F9" w:rsidRPr="00E92106">
        <w:rPr>
          <w:rFonts w:eastAsia="Times New Roman" w:cs="Times New Roman"/>
          <w:color w:val="000000" w:themeColor="text1"/>
        </w:rPr>
        <w:t>.</w:t>
      </w:r>
      <w:r w:rsidR="007D7A0D" w:rsidRPr="00E92106">
        <w:rPr>
          <w:rFonts w:eastAsia="Times New Roman" w:cs="Times New Roman"/>
          <w:color w:val="000000" w:themeColor="text1"/>
        </w:rPr>
        <w:t xml:space="preserve"> </w:t>
      </w:r>
      <w:r w:rsidR="007D7A0D" w:rsidRPr="00E92106">
        <w:rPr>
          <w:rFonts w:eastAsia="Times New Roman" w:cs="Arial"/>
          <w:color w:val="000000" w:themeColor="text1"/>
          <w:lang w:eastAsia="hu-HU"/>
        </w:rPr>
        <w:t>Az elnökség az elnökét maga választja tagjai közül.</w:t>
      </w:r>
    </w:p>
    <w:p w:rsidR="004178F9" w:rsidRPr="00E92106" w:rsidRDefault="00CE5EDC" w:rsidP="00AB18CF">
      <w:pPr>
        <w:pStyle w:val="Standard"/>
        <w:spacing w:after="120"/>
        <w:ind w:left="709" w:hanging="724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lastRenderedPageBreak/>
        <w:t>2.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Az elnökség tagjait a közgyűlés választja 2 év határozott időtartamra.</w:t>
      </w:r>
    </w:p>
    <w:p w:rsidR="004178F9" w:rsidRPr="00E92106" w:rsidRDefault="00CE5EDC" w:rsidP="00AB18CF">
      <w:pPr>
        <w:pStyle w:val="Standard"/>
        <w:spacing w:after="120"/>
        <w:ind w:left="709" w:hanging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3.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Megszűnik a vezető tisztségviselői megbízatás:</w:t>
      </w:r>
    </w:p>
    <w:p w:rsidR="004178F9" w:rsidRPr="00E92106" w:rsidRDefault="00CE5EDC" w:rsidP="00AB18CF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a)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a megbízás időtartamának lejártával;</w:t>
      </w:r>
    </w:p>
    <w:p w:rsidR="004178F9" w:rsidRPr="00E92106" w:rsidRDefault="00CE5EDC" w:rsidP="00AB18CF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b)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visszahívással;</w:t>
      </w:r>
    </w:p>
    <w:p w:rsidR="004178F9" w:rsidRPr="00E92106" w:rsidRDefault="00CE5EDC" w:rsidP="00AB18CF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c)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lemondással;</w:t>
      </w:r>
    </w:p>
    <w:p w:rsidR="004178F9" w:rsidRPr="00E92106" w:rsidRDefault="00CE5EDC" w:rsidP="00AB18CF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d)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a vezető tisztségviselő halálával vagy jogutód nélküli megszűnésével;</w:t>
      </w:r>
    </w:p>
    <w:p w:rsidR="004178F9" w:rsidRPr="00E92106" w:rsidRDefault="00CE5EDC" w:rsidP="00AB18CF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e)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a vezető tisztségviselő cselekvőképességének a tevékenysége ellátásához szükséges körben történő korlátozásával;</w:t>
      </w:r>
    </w:p>
    <w:p w:rsidR="004178F9" w:rsidRPr="00E92106" w:rsidRDefault="00CE5EDC" w:rsidP="00AB18CF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f)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a vezető tisztségviselővel szembeni kizáró vagy összeférhetetlenségi ok bekövetkeztével.</w:t>
      </w:r>
    </w:p>
    <w:p w:rsidR="004178F9" w:rsidRPr="00E92106" w:rsidRDefault="005C17C7" w:rsidP="00AB18CF">
      <w:pPr>
        <w:pStyle w:val="Standard"/>
        <w:autoSpaceDE w:val="0"/>
        <w:spacing w:after="120"/>
        <w:ind w:left="709" w:hanging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4.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 vezető ti</w:t>
      </w:r>
      <w:r w:rsidR="0023445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sztségviselő megbízatásáról az Egyesülethez címzett, az E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gyesület másik vezető tisztségviselőjéhez intézett nyilatkozattal bármikor lemondhat. Ha a jogi személy működőképessége ezt megkívánja, a lemondás az új vezető tisztségviselő kijelölésével vagy megválasztásával, ennek hiányában legkésőbb a bejelentéstől számított hatvanadik napon válik hatályossá.</w:t>
      </w:r>
    </w:p>
    <w:p w:rsidR="005C17C7" w:rsidRPr="00E92106" w:rsidRDefault="005C17C7" w:rsidP="00AB18CF">
      <w:pPr>
        <w:pStyle w:val="Standard"/>
        <w:spacing w:after="120"/>
        <w:ind w:left="709" w:hanging="724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5.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Vezető tisztségviselő az a nagykorú személy lehet, akinek cselekvőképességét a tevékenysége ellátásához szükséges körben nem korlátozták. </w:t>
      </w:r>
    </w:p>
    <w:p w:rsidR="004178F9" w:rsidRPr="00E92106" w:rsidRDefault="005C17C7" w:rsidP="00AB18CF">
      <w:pPr>
        <w:pStyle w:val="Standard"/>
        <w:spacing w:after="120"/>
        <w:ind w:left="709" w:hanging="724"/>
        <w:rPr>
          <w:rFonts w:asciiTheme="minorHAnsi" w:hAnsiTheme="minorHAnsi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6.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Ha a vezető tisztségviselő jogi személy, a jogi személy köteles kijelölni azt a természetes személyt, aki a vezető tisztségviselői feladatokat nevében ellátja.</w:t>
      </w:r>
    </w:p>
    <w:p w:rsidR="00587B6C" w:rsidRPr="00E92106" w:rsidRDefault="00587B6C" w:rsidP="00AB18CF">
      <w:pPr>
        <w:pStyle w:val="Standard"/>
        <w:spacing w:after="12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7.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A vezető tisztségviselőkre vonatkozó szabályokat a kijelölt személyre is alkalmazni kell. </w:t>
      </w:r>
    </w:p>
    <w:p w:rsidR="00587B6C" w:rsidRPr="00E92106" w:rsidRDefault="00587B6C" w:rsidP="00AB18CF">
      <w:pPr>
        <w:pStyle w:val="Standard"/>
        <w:spacing w:after="12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8.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 vezető tisztségviselő ügyvezetési feladata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it személyesen köteles ellátni.</w:t>
      </w:r>
    </w:p>
    <w:p w:rsidR="00587B6C" w:rsidRPr="00E92106" w:rsidRDefault="00587B6C" w:rsidP="00AB18CF">
      <w:pPr>
        <w:pStyle w:val="Standard"/>
        <w:spacing w:after="12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9.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Nem 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lehet vezető tisztségviselő az:</w:t>
      </w:r>
    </w:p>
    <w:p w:rsidR="00587B6C" w:rsidRPr="00E92106" w:rsidRDefault="00587B6C" w:rsidP="00AB18CF">
      <w:pPr>
        <w:pStyle w:val="Standard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a) 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akit bűncselekmény elkövetése miatt jogerősen szabadságvesztés büntetésre ítéltek, amíg a büntetett előélethez fűződő hátrányos kö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vetkezmények alól nem mentesült,</w:t>
      </w:r>
    </w:p>
    <w:p w:rsidR="00587B6C" w:rsidRPr="00E92106" w:rsidRDefault="00587B6C" w:rsidP="00AB18CF">
      <w:pPr>
        <w:pStyle w:val="Standard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b) </w:t>
      </w:r>
      <w:r w:rsidR="00D6589D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aki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közügyektől eltiltó ítélet hatálya alatt áll (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Btk. 61.§ (2) bek. i) pont)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, </w:t>
      </w:r>
    </w:p>
    <w:p w:rsidR="00587B6C" w:rsidRPr="00E92106" w:rsidRDefault="00587B6C" w:rsidP="00AB18CF">
      <w:pPr>
        <w:pStyle w:val="Standard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c) 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akit e foglalkozástól jogerősen eltiltottak. 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kit valamely foglalkozástól jogerős bírói ítélettel eltiltottak, az eltiltás hatálya alatt az ítéletben megjelölt tevékenységet folytató jogi személy vezető tisztségviselője nem lehet. </w:t>
      </w:r>
    </w:p>
    <w:p w:rsidR="004178F9" w:rsidRPr="00E92106" w:rsidRDefault="00587B6C" w:rsidP="00AB18CF">
      <w:pPr>
        <w:pStyle w:val="Standard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d) a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z eltiltást kimondó határozatban megszabott időtartamig nem lehet vezető tisztségviselő az, akit eltiltottak a vezető </w:t>
      </w:r>
      <w:r w:rsidR="00F6059B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tisztségviselői tevékenységtől.</w:t>
      </w:r>
    </w:p>
    <w:p w:rsidR="00AB18CF" w:rsidRPr="005E0C35" w:rsidRDefault="00AB18CF" w:rsidP="005E0C35">
      <w:pPr>
        <w:pStyle w:val="Standard"/>
        <w:rPr>
          <w:rFonts w:asciiTheme="minorHAnsi" w:eastAsia="Times New Roman" w:hAnsiTheme="minorHAnsi" w:cs="Times New Roman"/>
          <w:color w:val="000000"/>
          <w:sz w:val="16"/>
          <w:szCs w:val="16"/>
        </w:rPr>
      </w:pPr>
    </w:p>
    <w:p w:rsidR="004178F9" w:rsidRPr="00E92106" w:rsidRDefault="00431175" w:rsidP="00AB18CF">
      <w:pPr>
        <w:pStyle w:val="Standard"/>
        <w:autoSpaceDE w:val="0"/>
        <w:spacing w:after="120"/>
        <w:ind w:left="709" w:hanging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10.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="0023445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Az E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gyesület vezető tisztségviselői:</w:t>
      </w:r>
    </w:p>
    <w:p w:rsidR="00D32754" w:rsidRDefault="00234459" w:rsidP="00D32754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Az E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gyesület elnöke:</w:t>
      </w:r>
      <w:r w:rsidR="0029560D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D32754">
        <w:rPr>
          <w:rFonts w:asciiTheme="minorHAnsi" w:eastAsia="Times New Roman" w:hAnsiTheme="minorHAnsi" w:cs="Times New Roman"/>
          <w:color w:val="000000"/>
          <w:sz w:val="22"/>
          <w:szCs w:val="22"/>
        </w:rPr>
        <w:t>Mondovics Lászlóné</w:t>
      </w:r>
    </w:p>
    <w:p w:rsidR="00431175" w:rsidRPr="00E92106" w:rsidRDefault="00234459" w:rsidP="00D32754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Az Egyesület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386E22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alelnöke</w:t>
      </w:r>
      <w:r w:rsidR="0029560D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: </w:t>
      </w:r>
      <w:r w:rsidR="00D32754">
        <w:rPr>
          <w:rFonts w:asciiTheme="minorHAnsi" w:eastAsia="Times New Roman" w:hAnsiTheme="minorHAnsi" w:cs="Times New Roman"/>
          <w:color w:val="000000"/>
          <w:sz w:val="22"/>
          <w:szCs w:val="22"/>
        </w:rPr>
        <w:t>Juhász János</w:t>
      </w:r>
    </w:p>
    <w:p w:rsidR="00431175" w:rsidRPr="00E92106" w:rsidRDefault="00234459" w:rsidP="00F57412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Az Egyesület</w:t>
      </w:r>
      <w:r w:rsidR="00386E22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titkára: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29560D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F57412">
        <w:rPr>
          <w:rFonts w:asciiTheme="minorHAnsi" w:eastAsia="Times New Roman" w:hAnsiTheme="minorHAnsi" w:cs="Times New Roman"/>
          <w:color w:val="000000"/>
          <w:sz w:val="22"/>
          <w:szCs w:val="22"/>
        </w:rPr>
        <w:t>Bors Gábor</w:t>
      </w:r>
    </w:p>
    <w:p w:rsidR="001274A0" w:rsidRPr="00E92106" w:rsidRDefault="001274A0" w:rsidP="00F57412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Elnökségi tag:  </w:t>
      </w:r>
      <w:r w:rsidR="00F57412">
        <w:rPr>
          <w:rFonts w:asciiTheme="minorHAnsi" w:eastAsia="Times New Roman" w:hAnsiTheme="minorHAnsi" w:cs="Times New Roman"/>
          <w:color w:val="000000"/>
          <w:sz w:val="22"/>
          <w:szCs w:val="22"/>
        </w:rPr>
        <w:t>Táth Líviusz</w:t>
      </w:r>
    </w:p>
    <w:p w:rsidR="001274A0" w:rsidRPr="00E92106" w:rsidRDefault="001274A0" w:rsidP="00F57412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Elnökségi tag:  </w:t>
      </w:r>
      <w:r w:rsidR="00F57412">
        <w:rPr>
          <w:rFonts w:asciiTheme="minorHAnsi" w:eastAsia="Times New Roman" w:hAnsiTheme="minorHAnsi" w:cs="Times New Roman"/>
          <w:color w:val="000000"/>
          <w:sz w:val="22"/>
          <w:szCs w:val="22"/>
        </w:rPr>
        <w:t>Mondovics László</w:t>
      </w:r>
    </w:p>
    <w:p w:rsidR="001274A0" w:rsidRPr="00E92106" w:rsidRDefault="001274A0" w:rsidP="00F57412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Elnökségi tag:  </w:t>
      </w:r>
      <w:r w:rsidR="00F57412">
        <w:rPr>
          <w:rFonts w:asciiTheme="minorHAnsi" w:eastAsia="Times New Roman" w:hAnsiTheme="minorHAnsi" w:cs="Times New Roman"/>
          <w:color w:val="000000"/>
          <w:sz w:val="22"/>
          <w:szCs w:val="22"/>
        </w:rPr>
        <w:t>Juhász István</w:t>
      </w:r>
    </w:p>
    <w:p w:rsidR="00654366" w:rsidRPr="00E92106" w:rsidRDefault="00654366" w:rsidP="00F57412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Elnökségi tag:  </w:t>
      </w:r>
      <w:r w:rsidR="00F57412">
        <w:rPr>
          <w:rFonts w:asciiTheme="minorHAnsi" w:eastAsia="Times New Roman" w:hAnsiTheme="minorHAnsi" w:cs="Times New Roman"/>
          <w:color w:val="000000"/>
          <w:sz w:val="22"/>
          <w:szCs w:val="22"/>
        </w:rPr>
        <w:t>Rozmis Tibor</w:t>
      </w:r>
    </w:p>
    <w:p w:rsidR="00654366" w:rsidRPr="00E92106" w:rsidRDefault="00654366" w:rsidP="00654366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F57412">
        <w:rPr>
          <w:rFonts w:asciiTheme="minorHAnsi" w:eastAsia="Times New Roman" w:hAnsiTheme="minorHAnsi" w:cs="Times New Roman"/>
          <w:color w:val="000000"/>
          <w:sz w:val="22"/>
          <w:szCs w:val="22"/>
        </w:rPr>
        <w:t>Elnökségi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tag: </w:t>
      </w:r>
      <w:r w:rsidR="009A334D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Rozmisné Fürdős Beáta</w:t>
      </w:r>
    </w:p>
    <w:p w:rsidR="00654366" w:rsidRPr="00E92106" w:rsidRDefault="00654366" w:rsidP="00F57412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Elnökségi tag:  </w:t>
      </w:r>
      <w:r w:rsidR="00F57412">
        <w:rPr>
          <w:rFonts w:asciiTheme="minorHAnsi" w:eastAsia="Times New Roman" w:hAnsiTheme="minorHAnsi" w:cs="Times New Roman"/>
          <w:color w:val="000000"/>
          <w:sz w:val="22"/>
          <w:szCs w:val="22"/>
        </w:rPr>
        <w:t>Szendrei Béla</w:t>
      </w:r>
    </w:p>
    <w:p w:rsidR="00654366" w:rsidRPr="00E92106" w:rsidRDefault="00654366" w:rsidP="00654366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Elnökségi tag: </w:t>
      </w:r>
      <w:r w:rsidR="009A334D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Horváth Zoltán</w:t>
      </w:r>
    </w:p>
    <w:p w:rsidR="009A334D" w:rsidRPr="0041428A" w:rsidRDefault="009A334D" w:rsidP="0041428A">
      <w:pPr>
        <w:pStyle w:val="Standard"/>
        <w:autoSpaceDE w:val="0"/>
        <w:ind w:left="709"/>
        <w:rPr>
          <w:rFonts w:asciiTheme="minorHAnsi" w:hAnsiTheme="minorHAnsi" w:cs="TimesNewRomanPSMT"/>
          <w:sz w:val="16"/>
          <w:szCs w:val="16"/>
        </w:rPr>
      </w:pPr>
      <w:bookmarkStart w:id="0" w:name="_GoBack"/>
      <w:bookmarkEnd w:id="0"/>
    </w:p>
    <w:p w:rsidR="004178F9" w:rsidRPr="00E92106" w:rsidRDefault="007F15B0" w:rsidP="00AB18CF">
      <w:pPr>
        <w:pStyle w:val="Standard"/>
        <w:spacing w:after="120"/>
        <w:ind w:left="709" w:hanging="724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11.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Az elnökség hatáskörébe tartozik:</w:t>
      </w:r>
    </w:p>
    <w:p w:rsidR="004178F9" w:rsidRPr="00E92106" w:rsidRDefault="007F15B0" w:rsidP="00AB18CF">
      <w:pPr>
        <w:pStyle w:val="Standard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a) </w:t>
      </w:r>
      <w:r w:rsidR="0023445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az E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gyesület napi ügyeinek vitele, a hatáskörébe tartozó ügyekben a döntések meghozatala;</w:t>
      </w:r>
    </w:p>
    <w:p w:rsidR="004178F9" w:rsidRPr="00E92106" w:rsidRDefault="007F15B0" w:rsidP="00AB18CF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b) 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 beszámolók előkészítése és azoknak a közgyűlés elé terjesztése;</w:t>
      </w:r>
    </w:p>
    <w:p w:rsidR="004178F9" w:rsidRPr="00E92106" w:rsidRDefault="007F15B0" w:rsidP="00AB18CF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c) 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az éves költségvetés elkészítése és annak a közgyűlés elé terjesztése;</w:t>
      </w:r>
    </w:p>
    <w:p w:rsidR="004178F9" w:rsidRPr="00E92106" w:rsidRDefault="007F15B0" w:rsidP="00AB18CF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d)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az egyesületi vagyon kezelése, a vagyon felhasználásár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a és befektetésére vonatkozó, a 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közgyűlés hatáskörébe nem tartozó döntések meghozatala és végrehajtása;</w:t>
      </w:r>
    </w:p>
    <w:p w:rsidR="004178F9" w:rsidRPr="00E92106" w:rsidRDefault="007F15B0" w:rsidP="00AB18CF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e) 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 közgyűl</w:t>
      </w:r>
      <w:r w:rsidR="0023445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és összehívása, a tagság és az E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gyesület szerveinek értesítése;</w:t>
      </w:r>
    </w:p>
    <w:p w:rsidR="004178F9" w:rsidRPr="00E92106" w:rsidRDefault="007F15B0" w:rsidP="00AB18CF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f) 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az elnökség által összehívott közgyűlés napirendi pontjainak meghatározása;</w:t>
      </w:r>
    </w:p>
    <w:p w:rsidR="004178F9" w:rsidRPr="00E92106" w:rsidRDefault="007F15B0" w:rsidP="00AB18CF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g) 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részvétel </w:t>
      </w:r>
      <w:r w:rsidR="0023445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 közgyűlésen és válaszadás az E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gyesülettel kapcsolatos kérdésekre;</w:t>
      </w:r>
    </w:p>
    <w:p w:rsidR="004178F9" w:rsidRPr="00E92106" w:rsidRDefault="007F15B0" w:rsidP="00AB18CF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h) 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 tagság nyilvántartása;</w:t>
      </w:r>
    </w:p>
    <w:p w:rsidR="004178F9" w:rsidRPr="00E92106" w:rsidRDefault="007F15B0" w:rsidP="00AB18CF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i) </w:t>
      </w:r>
      <w:r w:rsidR="0023445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az E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gyesület határozatainak, szervezeti okiratainak és egyéb könyveinek vezetése;</w:t>
      </w:r>
    </w:p>
    <w:p w:rsidR="004178F9" w:rsidRPr="00E92106" w:rsidRDefault="007F15B0" w:rsidP="00AB18CF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j) </w:t>
      </w:r>
      <w:r w:rsidR="0023445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az E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gyesület működésével kapcsolatos iratok megőrzése;</w:t>
      </w:r>
    </w:p>
    <w:p w:rsidR="004178F9" w:rsidRPr="00E92106" w:rsidRDefault="007F15B0" w:rsidP="00AB18CF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k)</w:t>
      </w:r>
      <w:r w:rsidR="0023445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az E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gyesületet érintő megszűnési ok fennállásának mindenkori vizsgálata é</w:t>
      </w:r>
      <w:r w:rsidR="00294977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s annak bekövetkezte esetén a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törvényben e</w:t>
      </w:r>
      <w:r w:rsidR="00294977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lőírt intézkedések megtétele,</w:t>
      </w:r>
    </w:p>
    <w:p w:rsidR="004178F9" w:rsidRPr="00E92106" w:rsidRDefault="007F15B0" w:rsidP="00AB18CF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l) </w:t>
      </w:r>
      <w:r w:rsidR="00294977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 tag felvételéről való döntés,</w:t>
      </w:r>
    </w:p>
    <w:p w:rsidR="004178F9" w:rsidRPr="00E92106" w:rsidRDefault="007F15B0" w:rsidP="00AB18CF">
      <w:pPr>
        <w:pStyle w:val="Standard"/>
        <w:autoSpaceDE w:val="0"/>
        <w:spacing w:after="120"/>
        <w:ind w:left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m) 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döntés mindazon kérdésben, amelyet </w:t>
      </w:r>
      <w:r w:rsidR="00572547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a 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jogszabály vagy</w:t>
      </w:r>
      <w:r w:rsidR="00F6059B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572547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az </w:t>
      </w:r>
      <w:r w:rsidR="00F6059B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alapszabály a hatáskörébe utal</w:t>
      </w:r>
      <w:r w:rsidR="00572547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.</w:t>
      </w:r>
    </w:p>
    <w:p w:rsidR="002D7BF7" w:rsidRPr="00E92106" w:rsidRDefault="002D7BF7" w:rsidP="00AB18CF">
      <w:pPr>
        <w:pStyle w:val="standard0"/>
        <w:spacing w:before="0" w:beforeAutospacing="0" w:after="120" w:afterAutospacing="0"/>
        <w:ind w:left="709" w:hanging="709"/>
        <w:rPr>
          <w:rFonts w:asciiTheme="minorHAnsi" w:hAnsiTheme="minorHAnsi"/>
          <w:color w:val="000000"/>
          <w:sz w:val="22"/>
          <w:szCs w:val="22"/>
        </w:rPr>
      </w:pPr>
      <w:r w:rsidRPr="00E92106">
        <w:rPr>
          <w:rFonts w:asciiTheme="minorHAnsi" w:hAnsiTheme="minorHAnsi"/>
          <w:color w:val="000000"/>
          <w:sz w:val="22"/>
          <w:szCs w:val="22"/>
        </w:rPr>
        <w:t>12.</w:t>
      </w:r>
      <w:r w:rsidRPr="00E92106">
        <w:rPr>
          <w:rFonts w:asciiTheme="minorHAnsi" w:hAnsiTheme="minorHAnsi"/>
          <w:color w:val="000000"/>
          <w:sz w:val="22"/>
          <w:szCs w:val="22"/>
        </w:rPr>
        <w:tab/>
      </w:r>
      <w:r w:rsidR="004178F9" w:rsidRPr="00E92106">
        <w:rPr>
          <w:rFonts w:asciiTheme="minorHAnsi" w:hAnsiTheme="minorHAnsi"/>
          <w:color w:val="000000"/>
          <w:sz w:val="22"/>
          <w:szCs w:val="22"/>
        </w:rPr>
        <w:t>Az elnökség üléseit szükség szerint, de évente legalább egy alkalommal tartj</w:t>
      </w:r>
      <w:r w:rsidRPr="00E92106">
        <w:rPr>
          <w:rFonts w:asciiTheme="minorHAnsi" w:hAnsiTheme="minorHAnsi"/>
          <w:color w:val="000000"/>
          <w:sz w:val="22"/>
          <w:szCs w:val="22"/>
        </w:rPr>
        <w:t>a.</w:t>
      </w:r>
    </w:p>
    <w:p w:rsidR="004178F9" w:rsidRPr="00E92106" w:rsidRDefault="002D7BF7" w:rsidP="00AB18CF">
      <w:pPr>
        <w:pStyle w:val="standard0"/>
        <w:spacing w:before="0" w:beforeAutospacing="0" w:after="120" w:afterAutospacing="0"/>
        <w:ind w:left="709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92106">
        <w:rPr>
          <w:rFonts w:asciiTheme="minorHAnsi" w:hAnsiTheme="minorHAnsi"/>
          <w:color w:val="000000"/>
          <w:sz w:val="22"/>
          <w:szCs w:val="22"/>
        </w:rPr>
        <w:t>13.</w:t>
      </w:r>
      <w:r w:rsidRPr="00E92106">
        <w:rPr>
          <w:rFonts w:asciiTheme="minorHAnsi" w:hAnsiTheme="minorHAnsi"/>
          <w:color w:val="000000"/>
          <w:sz w:val="22"/>
          <w:szCs w:val="22"/>
        </w:rPr>
        <w:tab/>
      </w:r>
      <w:r w:rsidR="0064135F" w:rsidRPr="00E92106">
        <w:rPr>
          <w:rFonts w:asciiTheme="minorHAnsi" w:hAnsiTheme="minorHAnsi"/>
          <w:color w:val="000000"/>
          <w:sz w:val="22"/>
          <w:szCs w:val="22"/>
        </w:rPr>
        <w:t xml:space="preserve">Az elnökségi ülést az elnök </w:t>
      </w:r>
      <w:r w:rsidR="003955FF" w:rsidRPr="00E92106">
        <w:rPr>
          <w:rFonts w:asciiTheme="minorHAnsi" w:hAnsiTheme="minorHAnsi"/>
          <w:color w:val="000000"/>
          <w:sz w:val="22"/>
          <w:szCs w:val="22"/>
        </w:rPr>
        <w:t>legalább 30</w:t>
      </w:r>
      <w:r w:rsidR="004178F9" w:rsidRPr="00E92106">
        <w:rPr>
          <w:rFonts w:asciiTheme="minorHAnsi" w:hAnsiTheme="minorHAnsi"/>
          <w:color w:val="000000"/>
          <w:sz w:val="22"/>
          <w:szCs w:val="22"/>
        </w:rPr>
        <w:t xml:space="preserve"> nappal az ülés időpontja e</w:t>
      </w:r>
      <w:r w:rsidR="00DC1428" w:rsidRPr="00E92106">
        <w:rPr>
          <w:rFonts w:asciiTheme="minorHAnsi" w:hAnsiTheme="minorHAnsi"/>
          <w:color w:val="000000"/>
          <w:sz w:val="22"/>
          <w:szCs w:val="22"/>
        </w:rPr>
        <w:t xml:space="preserve">lőtt kiküldött meghívóval </w:t>
      </w:r>
      <w:r w:rsidR="004178F9" w:rsidRPr="00E92106">
        <w:rPr>
          <w:rFonts w:asciiTheme="minorHAnsi" w:hAnsiTheme="minorHAnsi"/>
          <w:color w:val="000000"/>
          <w:sz w:val="22"/>
          <w:szCs w:val="22"/>
        </w:rPr>
        <w:t xml:space="preserve">hívja össze írásban, </w:t>
      </w:r>
      <w:r w:rsidR="00DC1428" w:rsidRPr="00E92106">
        <w:rPr>
          <w:rFonts w:asciiTheme="minorHAnsi" w:hAnsiTheme="minorHAnsi"/>
          <w:color w:val="000000"/>
          <w:sz w:val="22"/>
          <w:szCs w:val="22"/>
        </w:rPr>
        <w:t xml:space="preserve">igazolható módon. </w:t>
      </w:r>
      <w:r w:rsidR="00DC1428" w:rsidRPr="00E92106">
        <w:rPr>
          <w:rFonts w:asciiTheme="minorHAnsi" w:hAnsiTheme="minorHAnsi"/>
          <w:color w:val="000000" w:themeColor="text1"/>
          <w:sz w:val="22"/>
          <w:szCs w:val="22"/>
        </w:rPr>
        <w:t xml:space="preserve">Írásbeli igazolható módon történő kézbesítésnek minősül: pl. ajánlott vagy tértivevényes küldeményként, továbbá a tagnak az elektronikus levelezési címére történő kézbesítés, </w:t>
      </w:r>
      <w:r w:rsidR="00DC1428" w:rsidRPr="00E92106">
        <w:rPr>
          <w:rFonts w:asciiTheme="minorHAnsi" w:hAnsiTheme="minorHAnsi" w:cs="Arial"/>
          <w:color w:val="000000" w:themeColor="text1"/>
          <w:sz w:val="22"/>
          <w:szCs w:val="22"/>
        </w:rPr>
        <w:t>valamint az is, ha az Egyesület honlapjának kezdőlapján közzéteszik.</w:t>
      </w:r>
    </w:p>
    <w:p w:rsidR="004178F9" w:rsidRPr="00E92106" w:rsidRDefault="002D7BF7" w:rsidP="00AB18CF">
      <w:pPr>
        <w:pStyle w:val="Standard"/>
        <w:spacing w:after="120"/>
        <w:ind w:left="709" w:hanging="724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14.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Az elnökségi ülésr</w:t>
      </w:r>
      <w:r w:rsidR="0023445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e szóló meghívó tartalmazza az E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gyesület nevét, székhelyét, az elnökségi ülés helyét, idejét és a javasolt napirendi pontokat. A napirendi pontokat a meghívóban legalább olyan részletezettséggel kell rögzíteni, hogy az elnökségi tagok álláspontjukat kialakíthassák.</w:t>
      </w:r>
    </w:p>
    <w:p w:rsidR="004178F9" w:rsidRPr="00E92106" w:rsidRDefault="002D7BF7" w:rsidP="00AB18CF">
      <w:pPr>
        <w:shd w:val="clear" w:color="auto" w:fill="FFFFFF"/>
        <w:spacing w:after="120" w:line="240" w:lineRule="auto"/>
        <w:ind w:left="709" w:hanging="709"/>
        <w:rPr>
          <w:rFonts w:eastAsia="Times New Roman" w:cs="Arial"/>
          <w:color w:val="000000" w:themeColor="text1"/>
          <w:lang w:eastAsia="hu-HU"/>
        </w:rPr>
      </w:pPr>
      <w:r w:rsidRPr="00E92106">
        <w:rPr>
          <w:rFonts w:eastAsia="Times New Roman" w:cs="Arial"/>
          <w:color w:val="000000" w:themeColor="text1"/>
          <w:lang w:eastAsia="hu-HU"/>
        </w:rPr>
        <w:t>15.</w:t>
      </w:r>
      <w:r w:rsidRPr="00E92106">
        <w:rPr>
          <w:rFonts w:eastAsia="Times New Roman" w:cs="Arial"/>
          <w:color w:val="000000" w:themeColor="text1"/>
          <w:lang w:eastAsia="hu-HU"/>
        </w:rPr>
        <w:tab/>
      </w:r>
      <w:r w:rsidR="004512DB" w:rsidRPr="00E92106">
        <w:rPr>
          <w:rFonts w:eastAsia="Times New Roman" w:cs="Arial"/>
          <w:color w:val="000000" w:themeColor="text1"/>
          <w:lang w:eastAsia="hu-HU"/>
        </w:rPr>
        <w:t>A</w:t>
      </w:r>
      <w:r w:rsidR="00D743E1" w:rsidRPr="00E92106">
        <w:rPr>
          <w:rFonts w:eastAsia="Times New Roman" w:cs="Arial"/>
          <w:color w:val="000000" w:themeColor="text1"/>
          <w:lang w:eastAsia="hu-HU"/>
        </w:rPr>
        <w:t xml:space="preserve">z elnökségi ülés </w:t>
      </w:r>
      <w:r w:rsidR="007A4ABB" w:rsidRPr="00E92106">
        <w:rPr>
          <w:rFonts w:eastAsia="Times New Roman" w:cs="Arial"/>
          <w:color w:val="000000" w:themeColor="text1"/>
          <w:lang w:eastAsia="hu-HU"/>
        </w:rPr>
        <w:t xml:space="preserve">nem nyilvános; azon a vezető tisztségviselőkön </w:t>
      </w:r>
      <w:r w:rsidR="00D743E1" w:rsidRPr="00E92106">
        <w:rPr>
          <w:rFonts w:eastAsia="Times New Roman" w:cs="Arial"/>
          <w:color w:val="000000" w:themeColor="text1"/>
          <w:lang w:eastAsia="hu-HU"/>
        </w:rPr>
        <w:t xml:space="preserve">kívül </w:t>
      </w:r>
      <w:r w:rsidR="004512DB" w:rsidRPr="00E92106">
        <w:rPr>
          <w:rFonts w:eastAsia="Times New Roman" w:cs="Arial"/>
          <w:color w:val="000000" w:themeColor="text1"/>
          <w:lang w:eastAsia="hu-HU"/>
        </w:rPr>
        <w:t>tanácskozási joggal részt vehetnek az Elnökség által állandó, vagy eseti jelleggel meghívottak is.</w:t>
      </w:r>
    </w:p>
    <w:p w:rsidR="007121A2" w:rsidRPr="0041428A" w:rsidRDefault="00AF06B6" w:rsidP="0041428A">
      <w:pPr>
        <w:pStyle w:val="Standard"/>
        <w:spacing w:after="120"/>
        <w:ind w:left="709" w:hanging="709"/>
        <w:rPr>
          <w:rFonts w:asciiTheme="minorHAnsi" w:eastAsia="Times New Roman" w:hAnsiTheme="minorHAnsi" w:cs="Times New Roman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16.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Az elnökség határozatát – az alapszabály vagy törvény eltérő rendelkezése hiányában –  egyszerű szótöbbséggel, nyílt szavazással hozza. Az elnökség határozatképes, ha ülésén a </w:t>
      </w:r>
      <w:r w:rsidR="004178F9" w:rsidRPr="00A421C1">
        <w:rPr>
          <w:rFonts w:asciiTheme="minorHAnsi" w:eastAsia="Times New Roman" w:hAnsiTheme="minorHAnsi" w:cs="Times New Roman"/>
          <w:sz w:val="22"/>
          <w:szCs w:val="22"/>
        </w:rPr>
        <w:t xml:space="preserve">szavazati jogában nem korlátozott elnökségi tagok több mint a fele jelen van. </w:t>
      </w:r>
      <w:r w:rsidR="00A421C1">
        <w:rPr>
          <w:rFonts w:asciiTheme="minorHAnsi" w:hAnsiTheme="minorHAnsi" w:cs="Arial"/>
          <w:sz w:val="21"/>
          <w:szCs w:val="21"/>
          <w:shd w:val="clear" w:color="auto" w:fill="FFFFFF"/>
        </w:rPr>
        <w:t>S</w:t>
      </w:r>
      <w:r w:rsidR="00A421C1" w:rsidRPr="00A421C1">
        <w:rPr>
          <w:rFonts w:asciiTheme="minorHAnsi" w:hAnsiTheme="minorHAnsi" w:cs="Arial"/>
          <w:sz w:val="21"/>
          <w:szCs w:val="21"/>
          <w:shd w:val="clear" w:color="auto" w:fill="FFFFFF"/>
        </w:rPr>
        <w:t>zavazategyenlőség esetén a kérdést elvetettnek kell tekinteni és/vagy egy másik alkalommal kell arról szavazni</w:t>
      </w:r>
      <w:r w:rsidR="00A421C1">
        <w:rPr>
          <w:rFonts w:asciiTheme="minorHAnsi" w:hAnsiTheme="minorHAnsi" w:cs="Arial"/>
          <w:sz w:val="21"/>
          <w:szCs w:val="21"/>
          <w:shd w:val="clear" w:color="auto" w:fill="FFFFFF"/>
        </w:rPr>
        <w:t>.</w:t>
      </w:r>
    </w:p>
    <w:p w:rsidR="004178F9" w:rsidRPr="00E92106" w:rsidRDefault="00AF06B6" w:rsidP="00AB18CF">
      <w:pPr>
        <w:pStyle w:val="Standard"/>
        <w:spacing w:after="12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17.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 határozat meghozatalakor nem szavazhat az,</w:t>
      </w:r>
    </w:p>
    <w:p w:rsidR="004178F9" w:rsidRPr="00E92106" w:rsidRDefault="00AF06B6" w:rsidP="00AB18CF">
      <w:pPr>
        <w:pStyle w:val="Standard"/>
        <w:autoSpaceDE w:val="0"/>
        <w:spacing w:after="120"/>
        <w:ind w:left="709"/>
        <w:rPr>
          <w:rFonts w:asciiTheme="minorHAnsi" w:hAnsiTheme="minorHAnsi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a) 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akit a határozat kötelezettség vagy felelősség alól mente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sít vagy a jogi személy terhére 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másfajta előnyben részesít;</w:t>
      </w:r>
    </w:p>
    <w:p w:rsidR="004178F9" w:rsidRPr="00E92106" w:rsidRDefault="00AF06B6" w:rsidP="00AB18CF">
      <w:pPr>
        <w:pStyle w:val="Standard"/>
        <w:autoSpaceDE w:val="0"/>
        <w:spacing w:after="120"/>
        <w:ind w:firstLine="709"/>
        <w:rPr>
          <w:rFonts w:asciiTheme="minorHAnsi" w:hAnsiTheme="minorHAnsi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b) 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akivel a határozat szerint szerződést kell kötni;</w:t>
      </w:r>
    </w:p>
    <w:p w:rsidR="004178F9" w:rsidRPr="00E92106" w:rsidRDefault="00AF06B6" w:rsidP="00AB18CF">
      <w:pPr>
        <w:pStyle w:val="Standard"/>
        <w:autoSpaceDE w:val="0"/>
        <w:spacing w:after="120"/>
        <w:ind w:firstLine="709"/>
        <w:rPr>
          <w:rFonts w:asciiTheme="minorHAnsi" w:hAnsiTheme="minorHAnsi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c) 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aki ellen a határozat alapján pert kell indítani;</w:t>
      </w:r>
    </w:p>
    <w:p w:rsidR="004178F9" w:rsidRPr="00E92106" w:rsidRDefault="00AF06B6" w:rsidP="00AB18CF">
      <w:pPr>
        <w:pStyle w:val="Standard"/>
        <w:autoSpaceDE w:val="0"/>
        <w:spacing w:after="120"/>
        <w:ind w:firstLine="709"/>
        <w:rPr>
          <w:rFonts w:asciiTheme="minorHAnsi" w:hAnsiTheme="minorHAnsi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d) 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akinek olyan hozzátartozój</w:t>
      </w:r>
      <w:r w:rsidR="0023445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 érdekelt a döntésben, aki az E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gyesületnek nem tagja;</w:t>
      </w:r>
    </w:p>
    <w:p w:rsidR="004178F9" w:rsidRPr="00E92106" w:rsidRDefault="00AF06B6" w:rsidP="00AB18CF">
      <w:pPr>
        <w:pStyle w:val="Standard"/>
        <w:autoSpaceDE w:val="0"/>
        <w:spacing w:after="120"/>
        <w:ind w:left="709"/>
        <w:rPr>
          <w:rFonts w:asciiTheme="minorHAnsi" w:hAnsiTheme="minorHAnsi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e) 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aki a döntésben érdekelt más szervezettel többségi befolyáso</w:t>
      </w:r>
      <w:r w:rsidR="0064566D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n alapuló kapcsolatban áll;</w:t>
      </w:r>
    </w:p>
    <w:p w:rsidR="0064566D" w:rsidRPr="00E92106" w:rsidRDefault="00AF06B6" w:rsidP="007121A2">
      <w:pPr>
        <w:pStyle w:val="Standard"/>
        <w:spacing w:after="120"/>
        <w:ind w:left="540" w:firstLine="16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f) 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aki egyébként személyesen érdekelt a döntésben.</w:t>
      </w:r>
    </w:p>
    <w:p w:rsidR="004178F9" w:rsidRPr="00E92106" w:rsidRDefault="00872FB6" w:rsidP="00AB18CF">
      <w:pPr>
        <w:pStyle w:val="Standard"/>
        <w:spacing w:after="120"/>
        <w:ind w:left="709" w:hanging="724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lastRenderedPageBreak/>
        <w:t>18.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Az elnökség határozatait az elnökségi ülésen szóban kihirdeti és az érintett tag(okk)al a határozat meghozatalát követő 8 napon belül írásban, igazolható módon is közli a hat</w:t>
      </w:r>
      <w:r w:rsidR="0023445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ározatoknak az E</w:t>
      </w:r>
      <w:r w:rsidR="004178F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gyesület honlapján történő közzétételével egyidejűleg.</w:t>
      </w:r>
    </w:p>
    <w:p w:rsidR="002E2D76" w:rsidRPr="00A421C1" w:rsidRDefault="002E2D76" w:rsidP="00AB18CF">
      <w:pPr>
        <w:spacing w:after="0" w:line="240" w:lineRule="auto"/>
        <w:rPr>
          <w:b/>
          <w:bCs/>
          <w:sz w:val="18"/>
          <w:szCs w:val="18"/>
        </w:rPr>
      </w:pPr>
    </w:p>
    <w:p w:rsidR="00C821F7" w:rsidRPr="00E92106" w:rsidRDefault="00C821F7" w:rsidP="00AB18CF">
      <w:pPr>
        <w:spacing w:after="120" w:line="240" w:lineRule="auto"/>
        <w:jc w:val="center"/>
        <w:rPr>
          <w:b/>
          <w:bCs/>
          <w:sz w:val="26"/>
          <w:szCs w:val="26"/>
        </w:rPr>
      </w:pPr>
      <w:r w:rsidRPr="00E92106">
        <w:rPr>
          <w:b/>
          <w:bCs/>
          <w:sz w:val="26"/>
          <w:szCs w:val="26"/>
        </w:rPr>
        <w:t>IX.</w:t>
      </w:r>
    </w:p>
    <w:p w:rsidR="00DE1CB5" w:rsidRPr="00E92106" w:rsidRDefault="00DE1CB5" w:rsidP="00AB18C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92106">
        <w:rPr>
          <w:b/>
          <w:bCs/>
          <w:sz w:val="26"/>
          <w:szCs w:val="26"/>
        </w:rPr>
        <w:t>Az Egyesület vezető tisztségviselői</w:t>
      </w:r>
    </w:p>
    <w:p w:rsidR="00C821F7" w:rsidRPr="00E92106" w:rsidRDefault="00C821F7" w:rsidP="00AB18CF">
      <w:pPr>
        <w:spacing w:after="0" w:line="240" w:lineRule="auto"/>
        <w:jc w:val="center"/>
        <w:rPr>
          <w:b/>
          <w:bCs/>
        </w:rPr>
      </w:pPr>
    </w:p>
    <w:p w:rsidR="00DE1CB5" w:rsidRPr="00E92106" w:rsidRDefault="00C821F7" w:rsidP="00AB18CF">
      <w:pPr>
        <w:spacing w:after="120" w:line="240" w:lineRule="auto"/>
      </w:pPr>
      <w:r w:rsidRPr="00E92106">
        <w:t>1.</w:t>
      </w:r>
      <w:r w:rsidRPr="00E92106">
        <w:tab/>
      </w:r>
      <w:r w:rsidR="00DE1CB5" w:rsidRPr="00E92106">
        <w:t>Az Egyesület elnöke</w:t>
      </w:r>
    </w:p>
    <w:p w:rsidR="00DE1CB5" w:rsidRPr="00E92106" w:rsidRDefault="00DE1CB5" w:rsidP="00AB18CF">
      <w:pPr>
        <w:spacing w:after="120" w:line="240" w:lineRule="auto"/>
        <w:ind w:left="709"/>
      </w:pPr>
      <w:r w:rsidRPr="00E92106">
        <w:t>a) irányítja az Egyesület munkáját,</w:t>
      </w:r>
    </w:p>
    <w:p w:rsidR="00DE1CB5" w:rsidRPr="00E92106" w:rsidRDefault="00DE1CB5" w:rsidP="00AB18CF">
      <w:pPr>
        <w:spacing w:after="120" w:line="240" w:lineRule="auto"/>
        <w:ind w:left="709"/>
      </w:pPr>
      <w:r w:rsidRPr="00E92106">
        <w:t>b) ellátja az Egyesület képviseletét,</w:t>
      </w:r>
    </w:p>
    <w:p w:rsidR="00DE1CB5" w:rsidRPr="00E92106" w:rsidRDefault="00DE1CB5" w:rsidP="00AB18CF">
      <w:pPr>
        <w:spacing w:after="120" w:line="240" w:lineRule="auto"/>
        <w:ind w:left="709"/>
      </w:pPr>
      <w:r w:rsidRPr="00E92106">
        <w:t>c) az elnökség határozata alapján önállóan jogosult az Egyesület nevében és képviseletében harmadik személlyel szerződést kötni,</w:t>
      </w:r>
    </w:p>
    <w:p w:rsidR="00DE1CB5" w:rsidRPr="00E92106" w:rsidRDefault="00DE1CB5" w:rsidP="00AB18CF">
      <w:pPr>
        <w:spacing w:after="120" w:line="240" w:lineRule="auto"/>
        <w:ind w:left="709"/>
      </w:pPr>
      <w:r w:rsidRPr="00E92106">
        <w:t>d) összehívja és levezeti a közgyűlést és az elnökségi üléseket,</w:t>
      </w:r>
    </w:p>
    <w:p w:rsidR="00AB18CF" w:rsidRPr="0041428A" w:rsidRDefault="00AB18CF" w:rsidP="0041428A">
      <w:pPr>
        <w:spacing w:after="0" w:line="240" w:lineRule="auto"/>
        <w:rPr>
          <w:sz w:val="16"/>
          <w:szCs w:val="16"/>
        </w:rPr>
      </w:pPr>
    </w:p>
    <w:p w:rsidR="00DE1CB5" w:rsidRPr="00E92106" w:rsidRDefault="00C821F7" w:rsidP="00AB18CF">
      <w:pPr>
        <w:spacing w:after="120" w:line="240" w:lineRule="auto"/>
      </w:pPr>
      <w:r w:rsidRPr="00E92106">
        <w:t>2.</w:t>
      </w:r>
      <w:r w:rsidRPr="00E92106">
        <w:tab/>
      </w:r>
      <w:r w:rsidR="007D7A0D" w:rsidRPr="00E92106">
        <w:t xml:space="preserve">Az Egyesület </w:t>
      </w:r>
      <w:r w:rsidR="00DE1CB5" w:rsidRPr="00E92106">
        <w:t>alelnöke</w:t>
      </w:r>
    </w:p>
    <w:p w:rsidR="00DE1CB5" w:rsidRPr="00E92106" w:rsidRDefault="00DE1CB5" w:rsidP="00AB18CF">
      <w:pPr>
        <w:spacing w:after="120" w:line="240" w:lineRule="auto"/>
        <w:ind w:left="709"/>
      </w:pPr>
      <w:r w:rsidRPr="00E92106">
        <w:t>a) az elnök konzultánsaként működik, az elnök által meghatározott operatív feladatokat látja el,</w:t>
      </w:r>
    </w:p>
    <w:p w:rsidR="00DE1CB5" w:rsidRPr="00E92106" w:rsidRDefault="00DE1CB5" w:rsidP="00AB18CF">
      <w:pPr>
        <w:spacing w:after="120" w:line="240" w:lineRule="auto"/>
        <w:ind w:left="709"/>
      </w:pPr>
      <w:r w:rsidRPr="00E92106">
        <w:t>b) elvégzi, illetve irányítja az Egyesület tevékenységével kapcsolatos szervezési és adminisztrációs teendőket,</w:t>
      </w:r>
    </w:p>
    <w:p w:rsidR="00DE1CB5" w:rsidRPr="00E92106" w:rsidRDefault="00DE1CB5" w:rsidP="00AB18CF">
      <w:pPr>
        <w:spacing w:after="120" w:line="240" w:lineRule="auto"/>
        <w:ind w:left="709"/>
      </w:pPr>
      <w:r w:rsidRPr="00E92106">
        <w:t>c) az elnökség határozata alapján önállóan jogosult az Egyesület nevében és képviseletében harmadik személlyel szerződést kötni,</w:t>
      </w:r>
    </w:p>
    <w:p w:rsidR="00DE1CB5" w:rsidRPr="00E92106" w:rsidRDefault="00DE1CB5" w:rsidP="00AB18CF">
      <w:pPr>
        <w:spacing w:after="120" w:line="240" w:lineRule="auto"/>
        <w:ind w:left="709"/>
      </w:pPr>
      <w:r w:rsidRPr="00E92106">
        <w:t>d) az elnök akadályoztatása esetén vezeti a közgyűlést és/vagy az elnökség ülését,</w:t>
      </w:r>
    </w:p>
    <w:p w:rsidR="00DE1CB5" w:rsidRPr="00E92106" w:rsidRDefault="00DE1CB5" w:rsidP="00AB18CF">
      <w:pPr>
        <w:spacing w:after="120" w:line="240" w:lineRule="auto"/>
        <w:ind w:left="709"/>
      </w:pPr>
      <w:r w:rsidRPr="00E92106">
        <w:t>e) tájékoztatja a tagokat az Egyesület munkájáról,</w:t>
      </w:r>
    </w:p>
    <w:p w:rsidR="00DE1CB5" w:rsidRPr="00E92106" w:rsidRDefault="00DE1CB5" w:rsidP="00AB18CF">
      <w:pPr>
        <w:spacing w:after="120" w:line="240" w:lineRule="auto"/>
        <w:ind w:left="709"/>
      </w:pPr>
      <w:r w:rsidRPr="00E92106">
        <w:t>f) előkészíti a közgyűlés és az elnökség üléseit, biztosítja működését,</w:t>
      </w:r>
    </w:p>
    <w:p w:rsidR="00DE1CB5" w:rsidRPr="00E92106" w:rsidRDefault="00DE1CB5" w:rsidP="00AB18CF">
      <w:pPr>
        <w:spacing w:after="120" w:line="240" w:lineRule="auto"/>
        <w:ind w:left="709"/>
      </w:pPr>
      <w:r w:rsidRPr="00E92106">
        <w:t>g) gondoskodi</w:t>
      </w:r>
      <w:r w:rsidR="005338AF" w:rsidRPr="00E92106">
        <w:t>k a határozatok végrehajtásáról</w:t>
      </w:r>
      <w:r w:rsidRPr="00E92106">
        <w:t xml:space="preserve"> és a naprakész nyilvántartás vezetéséről.</w:t>
      </w:r>
    </w:p>
    <w:p w:rsidR="003F2A5A" w:rsidRPr="0041428A" w:rsidRDefault="003F2A5A" w:rsidP="0041428A">
      <w:pPr>
        <w:spacing w:after="0" w:line="240" w:lineRule="auto"/>
        <w:ind w:left="709"/>
        <w:rPr>
          <w:sz w:val="16"/>
          <w:szCs w:val="16"/>
        </w:rPr>
      </w:pPr>
    </w:p>
    <w:p w:rsidR="00DE1CB5" w:rsidRPr="00E92106" w:rsidRDefault="00C821F7" w:rsidP="00AB18CF">
      <w:pPr>
        <w:spacing w:after="120" w:line="240" w:lineRule="auto"/>
      </w:pPr>
      <w:r w:rsidRPr="00E92106">
        <w:t>3.</w:t>
      </w:r>
      <w:r w:rsidRPr="00E92106">
        <w:tab/>
      </w:r>
      <w:r w:rsidR="00DE1CB5" w:rsidRPr="00E92106">
        <w:t xml:space="preserve">Az Egyesület </w:t>
      </w:r>
      <w:r w:rsidR="007D7A0D" w:rsidRPr="00E92106">
        <w:t>titkára</w:t>
      </w:r>
    </w:p>
    <w:p w:rsidR="00DE1CB5" w:rsidRPr="00E92106" w:rsidRDefault="00DE1CB5" w:rsidP="00AB18CF">
      <w:pPr>
        <w:spacing w:after="120" w:line="240" w:lineRule="auto"/>
        <w:ind w:left="709"/>
      </w:pPr>
      <w:r w:rsidRPr="00E92106">
        <w:t>a) elkészíti az Egyesület éves költségvetését,</w:t>
      </w:r>
    </w:p>
    <w:p w:rsidR="00DE1CB5" w:rsidRPr="00E92106" w:rsidRDefault="00DE1CB5" w:rsidP="00AB18CF">
      <w:pPr>
        <w:spacing w:after="120" w:line="240" w:lineRule="auto"/>
        <w:ind w:left="709"/>
      </w:pPr>
      <w:r w:rsidRPr="00E92106">
        <w:t>b) intézi az Egyesület gazdasági ügyeit, vezeti a pénztárt, gondoskodik a könyvelés folyamatosságáról,</w:t>
      </w:r>
    </w:p>
    <w:p w:rsidR="00DE1CB5" w:rsidRPr="00E92106" w:rsidRDefault="005338AF" w:rsidP="005338AF">
      <w:pPr>
        <w:spacing w:after="120" w:line="240" w:lineRule="auto"/>
        <w:ind w:left="709"/>
      </w:pPr>
      <w:r w:rsidRPr="00E92106">
        <w:t>c) ellenőrzi a kifizetések</w:t>
      </w:r>
      <w:r w:rsidR="00DE1CB5" w:rsidRPr="00E92106">
        <w:t xml:space="preserve"> szabályszerűségét,</w:t>
      </w:r>
    </w:p>
    <w:p w:rsidR="00DE1CB5" w:rsidRPr="00E92106" w:rsidRDefault="00DE1CB5" w:rsidP="00AB18CF">
      <w:pPr>
        <w:spacing w:after="120" w:line="240" w:lineRule="auto"/>
        <w:ind w:left="709"/>
      </w:pPr>
      <w:r w:rsidRPr="00E92106">
        <w:t>d) beszedi és nyilvántartja az Egyesület működéséhez szükséges tagi hozzájárulásokat,</w:t>
      </w:r>
    </w:p>
    <w:p w:rsidR="00DE1CB5" w:rsidRPr="00E92106" w:rsidRDefault="00DE1CB5" w:rsidP="00AB18CF">
      <w:pPr>
        <w:spacing w:after="120" w:line="240" w:lineRule="auto"/>
        <w:ind w:left="709"/>
      </w:pPr>
      <w:r w:rsidRPr="00E92106">
        <w:t>e) rendszeresen tájékoztatja az elnökséget az Egyesület vagyoni helyzetéről,</w:t>
      </w:r>
    </w:p>
    <w:p w:rsidR="00DE1CB5" w:rsidRPr="00E92106" w:rsidRDefault="00DE1CB5" w:rsidP="00AB18CF">
      <w:pPr>
        <w:spacing w:after="120" w:line="240" w:lineRule="auto"/>
        <w:ind w:left="709"/>
      </w:pPr>
      <w:r w:rsidRPr="00E92106">
        <w:t>f) évente egy alkalommal beszámol az Egyesület gazdasági helyzetéről és tevékenységéről a közgyűlésnek.</w:t>
      </w:r>
    </w:p>
    <w:p w:rsidR="009F3458" w:rsidRPr="0041428A" w:rsidRDefault="009F3458" w:rsidP="0041428A">
      <w:pPr>
        <w:spacing w:after="0" w:line="240" w:lineRule="auto"/>
        <w:ind w:left="709"/>
        <w:rPr>
          <w:sz w:val="16"/>
          <w:szCs w:val="16"/>
        </w:rPr>
      </w:pPr>
    </w:p>
    <w:p w:rsidR="001274A0" w:rsidRPr="00E92106" w:rsidRDefault="00C821F7" w:rsidP="001274A0">
      <w:r w:rsidRPr="00E92106">
        <w:t>4.</w:t>
      </w:r>
      <w:r w:rsidRPr="00E92106">
        <w:tab/>
      </w:r>
      <w:r w:rsidR="001274A0" w:rsidRPr="00E92106">
        <w:t>Az Egyesület elnökségi tagja</w:t>
      </w:r>
    </w:p>
    <w:p w:rsidR="001274A0" w:rsidRPr="00E92106" w:rsidRDefault="001274A0" w:rsidP="001274A0">
      <w:pPr>
        <w:ind w:left="709"/>
      </w:pPr>
      <w:r w:rsidRPr="00E92106">
        <w:t>a) az elnökség által meghatározott feladatokért felel.</w:t>
      </w:r>
    </w:p>
    <w:p w:rsidR="005338AF" w:rsidRPr="00E92106" w:rsidRDefault="005338AF" w:rsidP="001274A0">
      <w:pPr>
        <w:spacing w:after="0" w:line="240" w:lineRule="auto"/>
      </w:pPr>
    </w:p>
    <w:p w:rsidR="00683411" w:rsidRPr="00E92106" w:rsidRDefault="00683411" w:rsidP="00AB18CF">
      <w:pPr>
        <w:spacing w:after="120" w:line="240" w:lineRule="auto"/>
        <w:jc w:val="center"/>
        <w:rPr>
          <w:b/>
          <w:bCs/>
          <w:sz w:val="26"/>
          <w:szCs w:val="26"/>
        </w:rPr>
      </w:pPr>
      <w:r w:rsidRPr="00E92106">
        <w:rPr>
          <w:b/>
          <w:bCs/>
          <w:sz w:val="26"/>
          <w:szCs w:val="26"/>
        </w:rPr>
        <w:t>X.</w:t>
      </w:r>
    </w:p>
    <w:p w:rsidR="00DE1CB5" w:rsidRPr="00E92106" w:rsidRDefault="00DE1CB5" w:rsidP="00AB18C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92106">
        <w:rPr>
          <w:b/>
          <w:bCs/>
          <w:sz w:val="26"/>
          <w:szCs w:val="26"/>
        </w:rPr>
        <w:t>Az Egyesület képviselete</w:t>
      </w:r>
    </w:p>
    <w:p w:rsidR="00683411" w:rsidRPr="00E92106" w:rsidRDefault="00683411" w:rsidP="00AB18CF">
      <w:pPr>
        <w:spacing w:after="0" w:line="240" w:lineRule="auto"/>
        <w:jc w:val="center"/>
      </w:pPr>
    </w:p>
    <w:p w:rsidR="000A35EF" w:rsidRPr="00E92106" w:rsidRDefault="00683411" w:rsidP="00AB18CF">
      <w:pPr>
        <w:pStyle w:val="Standard"/>
        <w:autoSpaceDE w:val="0"/>
        <w:spacing w:after="120"/>
        <w:ind w:left="709" w:hanging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hAnsiTheme="minorHAnsi"/>
          <w:sz w:val="22"/>
          <w:szCs w:val="22"/>
        </w:rPr>
        <w:lastRenderedPageBreak/>
        <w:t>1.</w:t>
      </w:r>
      <w:r w:rsidRPr="00E92106">
        <w:rPr>
          <w:rFonts w:asciiTheme="minorHAnsi" w:hAnsiTheme="minorHAnsi"/>
          <w:sz w:val="22"/>
          <w:szCs w:val="22"/>
        </w:rPr>
        <w:tab/>
      </w:r>
      <w:r w:rsidR="0023445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Az E</w:t>
      </w:r>
      <w:r w:rsidR="000A35EF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gyesület képviseletét az elnök, az alelnök és a titkár láthatja el önállóan az elnökséggel való előzetes egyeztetés után. </w:t>
      </w:r>
    </w:p>
    <w:p w:rsidR="00DE1CB5" w:rsidRPr="00E92106" w:rsidRDefault="00683411" w:rsidP="00AB18CF">
      <w:pPr>
        <w:pStyle w:val="Standard"/>
        <w:autoSpaceDE w:val="0"/>
        <w:spacing w:after="120"/>
        <w:ind w:left="709" w:hanging="709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2.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="00234459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Az E</w:t>
      </w:r>
      <w:r w:rsidR="000A35EF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gyesület képviseletét az elnökség által megbízott személy is elláthatja </w:t>
      </w:r>
      <w:r w:rsidR="00BD7CB8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az elnökség útmutatása alapján, kivéve a 3. pontban megjelölt esetben.</w:t>
      </w:r>
    </w:p>
    <w:p w:rsidR="00DE1CB5" w:rsidRPr="00E92106" w:rsidRDefault="00683411" w:rsidP="00AB18CF">
      <w:pPr>
        <w:spacing w:after="120" w:line="240" w:lineRule="auto"/>
        <w:ind w:left="709" w:hanging="709"/>
      </w:pPr>
      <w:r w:rsidRPr="00E92106">
        <w:t>3.</w:t>
      </w:r>
      <w:r w:rsidRPr="00E92106">
        <w:tab/>
      </w:r>
      <w:r w:rsidR="00DE1CB5" w:rsidRPr="00E92106">
        <w:t>Az Egyesület bankszámlája feletti rendelkezé</w:t>
      </w:r>
      <w:r w:rsidR="000A35EF" w:rsidRPr="00E92106">
        <w:t>si jo</w:t>
      </w:r>
      <w:r w:rsidR="002061B3" w:rsidRPr="00E92106">
        <w:t>got az elnök, alelnök vagy bármely megbízott elnökségi tag</w:t>
      </w:r>
      <w:r w:rsidR="00497875" w:rsidRPr="00E92106">
        <w:t xml:space="preserve"> a titkárral </w:t>
      </w:r>
      <w:r w:rsidR="00DE1CB5" w:rsidRPr="00E92106">
        <w:t>együttesen jogosult gyakorolni.</w:t>
      </w:r>
    </w:p>
    <w:p w:rsidR="00AB18CF" w:rsidRPr="005E0C35" w:rsidRDefault="00AB18CF" w:rsidP="00AB18CF">
      <w:pPr>
        <w:spacing w:after="120" w:line="240" w:lineRule="auto"/>
        <w:rPr>
          <w:b/>
          <w:bCs/>
          <w:sz w:val="18"/>
          <w:szCs w:val="18"/>
        </w:rPr>
      </w:pPr>
    </w:p>
    <w:p w:rsidR="00683411" w:rsidRPr="00E92106" w:rsidRDefault="00683411" w:rsidP="00AB18CF">
      <w:pPr>
        <w:spacing w:after="120" w:line="240" w:lineRule="auto"/>
        <w:jc w:val="center"/>
        <w:rPr>
          <w:b/>
          <w:bCs/>
          <w:sz w:val="26"/>
          <w:szCs w:val="26"/>
        </w:rPr>
      </w:pPr>
      <w:r w:rsidRPr="00E92106">
        <w:rPr>
          <w:b/>
          <w:bCs/>
          <w:sz w:val="26"/>
          <w:szCs w:val="26"/>
        </w:rPr>
        <w:t>XI.</w:t>
      </w:r>
    </w:p>
    <w:p w:rsidR="00DE1CB5" w:rsidRPr="00E92106" w:rsidRDefault="00DE1CB5" w:rsidP="00AB18C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92106">
        <w:rPr>
          <w:b/>
          <w:bCs/>
          <w:sz w:val="26"/>
          <w:szCs w:val="26"/>
        </w:rPr>
        <w:t>A vezető tisztségviselők visszahívása</w:t>
      </w:r>
    </w:p>
    <w:p w:rsidR="00683411" w:rsidRPr="00E92106" w:rsidRDefault="00683411" w:rsidP="00AB18CF">
      <w:pPr>
        <w:spacing w:after="0" w:line="240" w:lineRule="auto"/>
        <w:jc w:val="center"/>
        <w:rPr>
          <w:b/>
          <w:bCs/>
        </w:rPr>
      </w:pPr>
    </w:p>
    <w:p w:rsidR="00683411" w:rsidRPr="00E92106" w:rsidRDefault="00683411" w:rsidP="00AB18CF">
      <w:pPr>
        <w:spacing w:after="120" w:line="240" w:lineRule="auto"/>
        <w:ind w:left="709" w:hanging="709"/>
      </w:pPr>
      <w:r w:rsidRPr="00E92106">
        <w:t>1.</w:t>
      </w:r>
      <w:r w:rsidRPr="00E92106">
        <w:tab/>
      </w:r>
      <w:r w:rsidR="00DE1CB5" w:rsidRPr="00E92106">
        <w:t>Ha az Egyesület tagjainak több mint egyharmada – az ok megjelölésével – írásban bizalmatlansági indítványt nyújt be bármely vezető tisztségviselővel szemben, akkor az elnök köteles 30 napon belüli időpontra a közgyűlést összehívn</w:t>
      </w:r>
      <w:r w:rsidRPr="00E92106">
        <w:t>i, és a témát napirendre tűzni.</w:t>
      </w:r>
    </w:p>
    <w:p w:rsidR="00DE1CB5" w:rsidRPr="00E92106" w:rsidRDefault="00683411" w:rsidP="00AB18CF">
      <w:pPr>
        <w:spacing w:after="120" w:line="240" w:lineRule="auto"/>
        <w:ind w:left="709" w:hanging="709"/>
      </w:pPr>
      <w:r w:rsidRPr="00E92106">
        <w:t>2.</w:t>
      </w:r>
      <w:r w:rsidRPr="00E92106">
        <w:tab/>
      </w:r>
      <w:r w:rsidR="00DE1CB5" w:rsidRPr="00E92106">
        <w:t>Kezdeményezni lehet a tisztségviselő visszahívását, ha</w:t>
      </w:r>
    </w:p>
    <w:p w:rsidR="00DE1CB5" w:rsidRPr="00E92106" w:rsidRDefault="00DE1CB5" w:rsidP="00AB18CF">
      <w:pPr>
        <w:spacing w:after="120" w:line="240" w:lineRule="auto"/>
        <w:ind w:left="709"/>
      </w:pPr>
      <w:r w:rsidRPr="00E92106">
        <w:t>a) magatartása az Egyesület alapszabályával ellentétes,</w:t>
      </w:r>
    </w:p>
    <w:p w:rsidR="00DE1CB5" w:rsidRPr="00E92106" w:rsidRDefault="00DE1CB5" w:rsidP="00AB18CF">
      <w:pPr>
        <w:spacing w:after="120" w:line="240" w:lineRule="auto"/>
        <w:ind w:left="709"/>
      </w:pPr>
      <w:r w:rsidRPr="00E92106">
        <w:t>b) magatartása az Egyesületet vagy annak céljait veszélyezteti,</w:t>
      </w:r>
    </w:p>
    <w:p w:rsidR="00DE1CB5" w:rsidRPr="00E92106" w:rsidRDefault="00DE1CB5" w:rsidP="00AB18CF">
      <w:pPr>
        <w:spacing w:after="120" w:line="240" w:lineRule="auto"/>
        <w:ind w:left="709"/>
      </w:pPr>
      <w:r w:rsidRPr="00E92106">
        <w:t>c) tisztségéből adódó feladatait nem, vagy nem kellő gondossággal látta el.</w:t>
      </w:r>
    </w:p>
    <w:p w:rsidR="00DE1CB5" w:rsidRPr="00E92106" w:rsidRDefault="00683411" w:rsidP="00AB18CF">
      <w:pPr>
        <w:spacing w:after="120" w:line="240" w:lineRule="auto"/>
        <w:ind w:left="709" w:hanging="709"/>
      </w:pPr>
      <w:r w:rsidRPr="00E92106">
        <w:t>3.</w:t>
      </w:r>
      <w:r w:rsidRPr="00E92106">
        <w:tab/>
      </w:r>
      <w:r w:rsidR="009D69FB" w:rsidRPr="00E92106">
        <w:t>A</w:t>
      </w:r>
      <w:r w:rsidR="00DE1CB5" w:rsidRPr="00E92106">
        <w:t xml:space="preserve"> bizalmatlansági indítvány</w:t>
      </w:r>
      <w:r w:rsidR="009D69FB" w:rsidRPr="00E92106">
        <w:t xml:space="preserve">nak tartalmaznia kell az új vezető tisztségviselő </w:t>
      </w:r>
      <w:r w:rsidR="00DE1CB5" w:rsidRPr="00E92106">
        <w:t xml:space="preserve">jelölt megnevezését. </w:t>
      </w:r>
    </w:p>
    <w:p w:rsidR="00DE1CB5" w:rsidRPr="00E92106" w:rsidRDefault="00683411" w:rsidP="00AB18CF">
      <w:pPr>
        <w:spacing w:after="120" w:line="240" w:lineRule="auto"/>
        <w:ind w:left="709" w:hanging="709"/>
      </w:pPr>
      <w:r w:rsidRPr="00E92106">
        <w:t>4.</w:t>
      </w:r>
      <w:r w:rsidRPr="00E92106">
        <w:tab/>
      </w:r>
      <w:r w:rsidR="00DE1CB5" w:rsidRPr="00E92106">
        <w:t>A vezető tisztségviselő visszahívását napirendjére vevő közgyűlésre a visszahívni kívánt vezető tisztségviselőt a napirend ismertetésével meg kell hívni. A határozat meghozatala előtt lehetőséget kell biztosítani arra, hogy az érintett vezető tisztségviselő védekezését és álláspontját a közgyűlés előtt ismertesse.</w:t>
      </w:r>
    </w:p>
    <w:p w:rsidR="007121A2" w:rsidRPr="00E92106" w:rsidRDefault="00683411" w:rsidP="00654366">
      <w:pPr>
        <w:spacing w:after="120" w:line="240" w:lineRule="auto"/>
        <w:ind w:left="709" w:hanging="709"/>
      </w:pPr>
      <w:r w:rsidRPr="00E92106">
        <w:t>5.</w:t>
      </w:r>
      <w:r w:rsidRPr="00E92106">
        <w:tab/>
      </w:r>
      <w:r w:rsidR="00DE1CB5" w:rsidRPr="00E92106">
        <w:t>A bizalmatlansági indítvány akkor tekinthető elfogadottnak, ha a közgyűlésen jelen lévő tagok több mint kétharmada egyetért azzal. Az ilyen módon megválasztott vezető tisztségviselők hivatali ideje megegyezik a leváltott vezető tisztségviselők hátralévő hivatali idejével. A leváltott vezető tisztségviselő hivatali ideje a helyére jelölt vezető tisztségviselő megválasztásáig tart.</w:t>
      </w:r>
    </w:p>
    <w:p w:rsidR="007121A2" w:rsidRDefault="007121A2" w:rsidP="00406C96">
      <w:pPr>
        <w:spacing w:after="0" w:line="240" w:lineRule="auto"/>
      </w:pPr>
    </w:p>
    <w:p w:rsidR="005E0C35" w:rsidRDefault="005E0C35" w:rsidP="00406C96">
      <w:pPr>
        <w:spacing w:after="0" w:line="240" w:lineRule="auto"/>
      </w:pPr>
    </w:p>
    <w:p w:rsidR="005E0C35" w:rsidRPr="00E92106" w:rsidRDefault="005E0C35" w:rsidP="00406C96">
      <w:pPr>
        <w:spacing w:after="0" w:line="240" w:lineRule="auto"/>
      </w:pPr>
    </w:p>
    <w:p w:rsidR="00683411" w:rsidRPr="00E92106" w:rsidRDefault="00683411" w:rsidP="00AB18CF">
      <w:pPr>
        <w:spacing w:after="120" w:line="240" w:lineRule="auto"/>
        <w:jc w:val="center"/>
        <w:rPr>
          <w:b/>
          <w:bCs/>
          <w:sz w:val="26"/>
          <w:szCs w:val="26"/>
        </w:rPr>
      </w:pPr>
      <w:r w:rsidRPr="00E92106">
        <w:rPr>
          <w:b/>
          <w:bCs/>
          <w:sz w:val="26"/>
          <w:szCs w:val="26"/>
        </w:rPr>
        <w:t>XII.</w:t>
      </w:r>
    </w:p>
    <w:p w:rsidR="00DE1CB5" w:rsidRPr="00E92106" w:rsidRDefault="00DE1CB5" w:rsidP="00AB18C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92106">
        <w:rPr>
          <w:b/>
          <w:bCs/>
          <w:sz w:val="26"/>
          <w:szCs w:val="26"/>
        </w:rPr>
        <w:t>Az Egyesület gazdálkodása</w:t>
      </w:r>
    </w:p>
    <w:p w:rsidR="00683411" w:rsidRPr="00E92106" w:rsidRDefault="00683411" w:rsidP="00AB18CF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DE1CB5" w:rsidRPr="00E92106" w:rsidRDefault="00683411" w:rsidP="001336CE">
      <w:pPr>
        <w:spacing w:after="120" w:line="240" w:lineRule="auto"/>
        <w:ind w:left="709" w:hanging="709"/>
      </w:pPr>
      <w:r w:rsidRPr="00E92106">
        <w:t>1.</w:t>
      </w:r>
      <w:r w:rsidRPr="00E92106">
        <w:tab/>
      </w:r>
      <w:r w:rsidR="007D7A0D" w:rsidRPr="00E92106">
        <w:t xml:space="preserve">Az Egyesület gazdasági tevékenységet </w:t>
      </w:r>
      <w:r w:rsidR="00DE1CB5" w:rsidRPr="00E92106">
        <w:t>céljainak megvalósítása érdekében, azokat nem veszélyeztetve végez</w:t>
      </w:r>
      <w:r w:rsidR="004637D2" w:rsidRPr="00E92106">
        <w:t>het</w:t>
      </w:r>
      <w:r w:rsidR="00DE1CB5" w:rsidRPr="00E92106">
        <w:t xml:space="preserve">. A gazdálkodása során elért eredményét nem oszthatja fel, azt az alapszabályban meghatározott tevékenységre </w:t>
      </w:r>
      <w:r w:rsidR="001336CE" w:rsidRPr="00E92106">
        <w:t>kell fordítania</w:t>
      </w:r>
      <w:r w:rsidR="00DE1CB5" w:rsidRPr="00E92106">
        <w:t>.</w:t>
      </w:r>
    </w:p>
    <w:p w:rsidR="00DE1CB5" w:rsidRPr="00E92106" w:rsidRDefault="00683411" w:rsidP="00AB18CF">
      <w:pPr>
        <w:spacing w:after="120" w:line="240" w:lineRule="auto"/>
      </w:pPr>
      <w:r w:rsidRPr="00E92106">
        <w:t>2.</w:t>
      </w:r>
      <w:r w:rsidRPr="00E92106">
        <w:tab/>
      </w:r>
      <w:r w:rsidR="00DE1CB5" w:rsidRPr="00E92106">
        <w:t>Az Egyesület vagyoni eszközei, bevételei:</w:t>
      </w:r>
    </w:p>
    <w:p w:rsidR="00683411" w:rsidRPr="00E92106" w:rsidRDefault="00DE1CB5" w:rsidP="00AB18CF">
      <w:pPr>
        <w:spacing w:after="120" w:line="240" w:lineRule="auto"/>
        <w:ind w:left="709"/>
      </w:pPr>
      <w:r w:rsidRPr="00E92106">
        <w:t>a) Az Egyesület tagjai évenként</w:t>
      </w:r>
      <w:r w:rsidR="00683411" w:rsidRPr="00E92106">
        <w:t xml:space="preserve"> tagdíjat fizetnek.</w:t>
      </w:r>
    </w:p>
    <w:p w:rsidR="00683411" w:rsidRPr="00E92106" w:rsidRDefault="00683411" w:rsidP="00AB18CF">
      <w:pPr>
        <w:spacing w:after="120" w:line="240" w:lineRule="auto"/>
        <w:ind w:left="709"/>
      </w:pPr>
      <w:r w:rsidRPr="00E92106">
        <w:t xml:space="preserve">b) </w:t>
      </w:r>
      <w:r w:rsidR="00DE1CB5" w:rsidRPr="00E92106">
        <w:t xml:space="preserve">Az éves tagdíj összege az alapítás évében 10000 </w:t>
      </w:r>
      <w:r w:rsidR="004637D2" w:rsidRPr="00E92106">
        <w:t>Ft, a havi tagdíj pedig 1000 Ft</w:t>
      </w:r>
      <w:r w:rsidR="003D2F92" w:rsidRPr="00E92106">
        <w:t>, mely kizárólag új tag belépése esetén érvényes</w:t>
      </w:r>
      <w:r w:rsidR="00DE1CB5" w:rsidRPr="00E92106">
        <w:t>. Az alapítás évét követően ennek mért</w:t>
      </w:r>
      <w:r w:rsidRPr="00E92106">
        <w:t>ékét az elnökség határozza meg.</w:t>
      </w:r>
    </w:p>
    <w:p w:rsidR="00683411" w:rsidRPr="00E92106" w:rsidRDefault="00683411" w:rsidP="00AB18CF">
      <w:pPr>
        <w:spacing w:after="120" w:line="240" w:lineRule="auto"/>
        <w:ind w:left="709"/>
      </w:pPr>
      <w:r w:rsidRPr="00E92106">
        <w:t xml:space="preserve">c) </w:t>
      </w:r>
      <w:r w:rsidR="003D2F92" w:rsidRPr="00E92106">
        <w:t>Az ú</w:t>
      </w:r>
      <w:r w:rsidR="004637D2" w:rsidRPr="00E92106">
        <w:t xml:space="preserve">j tag </w:t>
      </w:r>
      <w:r w:rsidR="003D2F92" w:rsidRPr="00E92106">
        <w:t>tagdíj</w:t>
      </w:r>
      <w:r w:rsidR="004313D9" w:rsidRPr="00E92106">
        <w:t>át</w:t>
      </w:r>
      <w:r w:rsidR="003D2F92" w:rsidRPr="00E92106">
        <w:t>, amennyiben folyó év márciu</w:t>
      </w:r>
      <w:r w:rsidR="001B4C28" w:rsidRPr="00E92106">
        <w:t>s 1</w:t>
      </w:r>
      <w:r w:rsidR="006D7CD7" w:rsidRPr="00E92106">
        <w:t>-</w:t>
      </w:r>
      <w:r w:rsidR="001B4C28" w:rsidRPr="00E92106">
        <w:t>j</w:t>
      </w:r>
      <w:r w:rsidR="006D7CD7" w:rsidRPr="00E92106">
        <w:t>e után kéri felvételét az E</w:t>
      </w:r>
      <w:r w:rsidR="003D2F92" w:rsidRPr="00E92106">
        <w:t>gyesületbe</w:t>
      </w:r>
      <w:r w:rsidR="004313D9" w:rsidRPr="00E92106">
        <w:t>,</w:t>
      </w:r>
      <w:r w:rsidR="003D2F92" w:rsidRPr="00E92106">
        <w:t xml:space="preserve"> az adott évből hátralévő megkezdett hónapok száma </w:t>
      </w:r>
      <w:r w:rsidR="004313D9" w:rsidRPr="00E92106">
        <w:t>határozza meg a havi tagdíj alapján</w:t>
      </w:r>
      <w:r w:rsidR="003D2F92" w:rsidRPr="00E92106">
        <w:t>.</w:t>
      </w:r>
      <w:r w:rsidR="00DE1CB5" w:rsidRPr="00E92106">
        <w:t xml:space="preserve"> </w:t>
      </w:r>
      <w:r w:rsidR="004313D9" w:rsidRPr="00E92106">
        <w:lastRenderedPageBreak/>
        <w:t>Amennyiben márci</w:t>
      </w:r>
      <w:r w:rsidR="006D7CD7" w:rsidRPr="00E92106">
        <w:t>us 1. előtt kéri felvételét az E</w:t>
      </w:r>
      <w:r w:rsidR="004313D9" w:rsidRPr="00E92106">
        <w:t>gyesületbe, úgy az</w:t>
      </w:r>
      <w:r w:rsidRPr="00E92106">
        <w:t xml:space="preserve"> éves tagdíjat köteles fizetni.</w:t>
      </w:r>
    </w:p>
    <w:p w:rsidR="00DE1CB5" w:rsidRPr="00E92106" w:rsidRDefault="00683411" w:rsidP="00AB18CF">
      <w:pPr>
        <w:spacing w:after="120" w:line="240" w:lineRule="auto"/>
        <w:ind w:left="709"/>
      </w:pPr>
      <w:r w:rsidRPr="00E92106">
        <w:t xml:space="preserve">d) </w:t>
      </w:r>
      <w:r w:rsidR="00DE1CB5" w:rsidRPr="00E92106">
        <w:t xml:space="preserve">A tagdíjat a tagsági viszony létrejöttének időpontjában, azt követően az aktuális év </w:t>
      </w:r>
      <w:r w:rsidR="003D2F92" w:rsidRPr="00E92106">
        <w:t>március 1-</w:t>
      </w:r>
      <w:r w:rsidR="00DE1CB5" w:rsidRPr="00E92106">
        <w:t xml:space="preserve">ig kell készpénzben vagy az Egyesület bankszámlájára átutalással </w:t>
      </w:r>
      <w:r w:rsidR="003D2F92" w:rsidRPr="00E92106">
        <w:t xml:space="preserve">egy összegben </w:t>
      </w:r>
      <w:r w:rsidR="00DE1CB5" w:rsidRPr="00E92106">
        <w:t>megfizetni.</w:t>
      </w:r>
    </w:p>
    <w:p w:rsidR="00DE1CB5" w:rsidRPr="00E92106" w:rsidRDefault="00683411" w:rsidP="00AB18CF">
      <w:pPr>
        <w:spacing w:after="120" w:line="240" w:lineRule="auto"/>
        <w:ind w:left="709"/>
      </w:pPr>
      <w:r w:rsidRPr="00E92106">
        <w:t xml:space="preserve">e) </w:t>
      </w:r>
      <w:r w:rsidR="00DE1CB5" w:rsidRPr="00E92106">
        <w:t>Egyéb anyagi források: adományok, pályázat útján elnyerhető támogatások és egyéb bevételek.</w:t>
      </w:r>
    </w:p>
    <w:p w:rsidR="00DE1CB5" w:rsidRPr="00E92106" w:rsidRDefault="00683411" w:rsidP="00AB18CF">
      <w:pPr>
        <w:spacing w:after="120" w:line="240" w:lineRule="auto"/>
        <w:ind w:left="709"/>
      </w:pPr>
      <w:r w:rsidRPr="00E92106">
        <w:t xml:space="preserve">f) </w:t>
      </w:r>
      <w:r w:rsidR="00DE1CB5" w:rsidRPr="00E92106">
        <w:t>Az Egyesület hitelt nem vehet fel.</w:t>
      </w:r>
    </w:p>
    <w:p w:rsidR="005D1DEA" w:rsidRPr="00E92106" w:rsidRDefault="005D1DEA" w:rsidP="00AB18CF">
      <w:pPr>
        <w:spacing w:after="120" w:line="240" w:lineRule="auto"/>
        <w:ind w:left="709"/>
        <w:rPr>
          <w:sz w:val="18"/>
          <w:szCs w:val="18"/>
        </w:rPr>
      </w:pPr>
    </w:p>
    <w:p w:rsidR="00245336" w:rsidRPr="00E92106" w:rsidRDefault="00245336" w:rsidP="00AB18CF">
      <w:pPr>
        <w:spacing w:after="120" w:line="240" w:lineRule="auto"/>
        <w:jc w:val="center"/>
        <w:rPr>
          <w:b/>
          <w:bCs/>
          <w:sz w:val="26"/>
          <w:szCs w:val="26"/>
        </w:rPr>
      </w:pPr>
      <w:r w:rsidRPr="00E92106">
        <w:rPr>
          <w:b/>
          <w:bCs/>
          <w:sz w:val="26"/>
          <w:szCs w:val="26"/>
        </w:rPr>
        <w:t>XIII.</w:t>
      </w:r>
    </w:p>
    <w:p w:rsidR="00DE1CB5" w:rsidRPr="00E92106" w:rsidRDefault="00DE1CB5" w:rsidP="00AB18C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92106">
        <w:rPr>
          <w:b/>
          <w:bCs/>
          <w:sz w:val="26"/>
          <w:szCs w:val="26"/>
        </w:rPr>
        <w:t>Az Egyesület pénzeszközeinek felhasználása</w:t>
      </w:r>
    </w:p>
    <w:p w:rsidR="00245336" w:rsidRPr="00E92106" w:rsidRDefault="00245336" w:rsidP="00AB18CF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DE1CB5" w:rsidRPr="00E92106" w:rsidRDefault="00245336" w:rsidP="00AB18CF">
      <w:pPr>
        <w:spacing w:after="120" w:line="240" w:lineRule="auto"/>
      </w:pPr>
      <w:r w:rsidRPr="00E92106">
        <w:t>1.</w:t>
      </w:r>
      <w:r w:rsidRPr="00E92106">
        <w:tab/>
      </w:r>
      <w:r w:rsidR="00DE1CB5" w:rsidRPr="00E92106">
        <w:t>Az Egyesület pénzeszközeinek célszerű felhasználá</w:t>
      </w:r>
      <w:r w:rsidR="00503388" w:rsidRPr="00E92106">
        <w:t>sára éves költségvetést készít.</w:t>
      </w:r>
    </w:p>
    <w:p w:rsidR="00DE1CB5" w:rsidRPr="00E92106" w:rsidRDefault="0064566D" w:rsidP="00AB18CF">
      <w:pPr>
        <w:spacing w:after="120" w:line="240" w:lineRule="auto"/>
        <w:ind w:left="709" w:hanging="709"/>
      </w:pPr>
      <w:r w:rsidRPr="00E92106">
        <w:t>2</w:t>
      </w:r>
      <w:r w:rsidR="00245336" w:rsidRPr="00E92106">
        <w:t>.</w:t>
      </w:r>
      <w:r w:rsidR="00245336" w:rsidRPr="00E92106">
        <w:tab/>
      </w:r>
      <w:r w:rsidR="00DE1CB5" w:rsidRPr="00E92106">
        <w:t>Az Egyesület tartozásaiért saját vagyonával felel. A tagok az Egyesület tartozásaiért saját vagyonukkal nem felelnek.</w:t>
      </w:r>
    </w:p>
    <w:p w:rsidR="00DE1CB5" w:rsidRPr="00E92106" w:rsidRDefault="00DE1CB5" w:rsidP="00AB18CF">
      <w:pPr>
        <w:spacing w:after="0" w:line="240" w:lineRule="auto"/>
        <w:rPr>
          <w:sz w:val="18"/>
          <w:szCs w:val="18"/>
        </w:rPr>
      </w:pPr>
    </w:p>
    <w:p w:rsidR="004672E4" w:rsidRPr="00E92106" w:rsidRDefault="004672E4" w:rsidP="00AB18CF">
      <w:pPr>
        <w:spacing w:after="120" w:line="240" w:lineRule="auto"/>
        <w:jc w:val="center"/>
        <w:rPr>
          <w:b/>
          <w:bCs/>
          <w:sz w:val="26"/>
          <w:szCs w:val="26"/>
        </w:rPr>
      </w:pPr>
      <w:r w:rsidRPr="00E92106">
        <w:rPr>
          <w:b/>
          <w:bCs/>
          <w:sz w:val="26"/>
          <w:szCs w:val="26"/>
        </w:rPr>
        <w:t>XIV.</w:t>
      </w:r>
    </w:p>
    <w:p w:rsidR="00DE1CB5" w:rsidRPr="00E92106" w:rsidRDefault="00DE1CB5" w:rsidP="00AB18C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92106">
        <w:rPr>
          <w:b/>
          <w:bCs/>
          <w:sz w:val="26"/>
          <w:szCs w:val="26"/>
        </w:rPr>
        <w:t>Az Egyesület megszűnése</w:t>
      </w:r>
    </w:p>
    <w:p w:rsidR="00DE1CB5" w:rsidRPr="00E92106" w:rsidRDefault="00DE1CB5" w:rsidP="00AB18CF">
      <w:pPr>
        <w:spacing w:after="0" w:line="240" w:lineRule="auto"/>
        <w:rPr>
          <w:b/>
          <w:bCs/>
          <w:sz w:val="20"/>
          <w:szCs w:val="20"/>
        </w:rPr>
      </w:pPr>
    </w:p>
    <w:p w:rsidR="00DE1CB5" w:rsidRPr="00E92106" w:rsidRDefault="004672E4" w:rsidP="00AB18CF">
      <w:pPr>
        <w:spacing w:after="120" w:line="240" w:lineRule="auto"/>
        <w:ind w:left="709" w:hanging="709"/>
      </w:pPr>
      <w:r w:rsidRPr="00E92106">
        <w:t>1.</w:t>
      </w:r>
      <w:r w:rsidRPr="00E92106">
        <w:tab/>
      </w:r>
      <w:r w:rsidR="00DE1CB5" w:rsidRPr="00E92106">
        <w:t>Az Egyesület megszűnik, ha a közgyűlés a feloszlását vagy más társadalmi szervvel való egyesülését kimondja.</w:t>
      </w:r>
    </w:p>
    <w:p w:rsidR="00DE1CB5" w:rsidRPr="00E92106" w:rsidRDefault="004672E4" w:rsidP="00AB18CF">
      <w:pPr>
        <w:spacing w:after="120" w:line="240" w:lineRule="auto"/>
        <w:ind w:left="709" w:hanging="709"/>
      </w:pPr>
      <w:r w:rsidRPr="00E92106">
        <w:t>2.</w:t>
      </w:r>
      <w:r w:rsidRPr="00E92106">
        <w:tab/>
      </w:r>
      <w:r w:rsidR="00DE1CB5" w:rsidRPr="00E92106">
        <w:t>Megszűnik továbbá az Egyesület, amennyiben az arra jogosult szerv feloszlatja, illetőleg megszűnését megállapítja.</w:t>
      </w:r>
    </w:p>
    <w:p w:rsidR="00DE1CB5" w:rsidRPr="00E92106" w:rsidRDefault="004672E4" w:rsidP="00AB18CF">
      <w:pPr>
        <w:spacing w:after="120" w:line="240" w:lineRule="auto"/>
        <w:ind w:left="709" w:hanging="709"/>
      </w:pPr>
      <w:r w:rsidRPr="00E92106">
        <w:t>3.</w:t>
      </w:r>
      <w:r w:rsidRPr="00E92106">
        <w:tab/>
      </w:r>
      <w:r w:rsidR="00DE1CB5" w:rsidRPr="00E92106">
        <w:t>Az Egyesület megszűnése esetén vagyonát elsődlegesen a hitelezők kielégítésére kell fordítani. A hitelezők kielégítése utáni vagyon Egyesület céljainak megfelelő felhasználásáról a közgyűlés dönt.</w:t>
      </w:r>
    </w:p>
    <w:p w:rsidR="00AB18CF" w:rsidRPr="00E92106" w:rsidRDefault="00AB18CF" w:rsidP="00AB18CF">
      <w:pPr>
        <w:spacing w:after="0" w:line="240" w:lineRule="auto"/>
        <w:ind w:left="709" w:hanging="709"/>
        <w:rPr>
          <w:sz w:val="18"/>
          <w:szCs w:val="18"/>
        </w:rPr>
      </w:pPr>
    </w:p>
    <w:p w:rsidR="004672E4" w:rsidRPr="00E92106" w:rsidRDefault="004672E4" w:rsidP="00AB18CF">
      <w:pPr>
        <w:spacing w:after="120" w:line="240" w:lineRule="auto"/>
        <w:ind w:right="240"/>
        <w:jc w:val="center"/>
        <w:rPr>
          <w:rFonts w:eastAsia="Times New Roman" w:cs="Tahoma"/>
          <w:b/>
          <w:bCs/>
          <w:color w:val="000000" w:themeColor="text1"/>
          <w:sz w:val="26"/>
          <w:szCs w:val="26"/>
          <w:lang w:eastAsia="hu-HU"/>
        </w:rPr>
      </w:pPr>
      <w:r w:rsidRPr="00E92106">
        <w:rPr>
          <w:rFonts w:eastAsia="Times New Roman" w:cs="Tahoma"/>
          <w:b/>
          <w:bCs/>
          <w:color w:val="000000" w:themeColor="text1"/>
          <w:sz w:val="26"/>
          <w:szCs w:val="26"/>
          <w:lang w:eastAsia="hu-HU"/>
        </w:rPr>
        <w:t>XV.</w:t>
      </w:r>
    </w:p>
    <w:p w:rsidR="00DE1CB5" w:rsidRPr="00E92106" w:rsidRDefault="00DE1CB5" w:rsidP="00AB18CF">
      <w:pPr>
        <w:spacing w:after="0" w:line="240" w:lineRule="auto"/>
        <w:ind w:right="238"/>
        <w:jc w:val="center"/>
        <w:rPr>
          <w:rFonts w:eastAsia="Times New Roman" w:cs="Tahoma"/>
          <w:b/>
          <w:bCs/>
          <w:color w:val="000000" w:themeColor="text1"/>
          <w:sz w:val="26"/>
          <w:szCs w:val="26"/>
          <w:lang w:eastAsia="hu-HU"/>
        </w:rPr>
      </w:pPr>
      <w:r w:rsidRPr="00E92106">
        <w:rPr>
          <w:rFonts w:eastAsia="Times New Roman" w:cs="Tahoma"/>
          <w:b/>
          <w:bCs/>
          <w:color w:val="000000" w:themeColor="text1"/>
          <w:sz w:val="26"/>
          <w:szCs w:val="26"/>
          <w:lang w:eastAsia="hu-HU"/>
        </w:rPr>
        <w:t>Egyéb rendelkezések</w:t>
      </w:r>
    </w:p>
    <w:p w:rsidR="00DE1CB5" w:rsidRPr="00E92106" w:rsidRDefault="00DE1CB5" w:rsidP="00AB18CF">
      <w:pPr>
        <w:spacing w:after="0" w:line="240" w:lineRule="auto"/>
        <w:ind w:left="240" w:right="240"/>
        <w:rPr>
          <w:rFonts w:eastAsia="Times New Roman" w:cs="Tahoma"/>
          <w:color w:val="333333"/>
          <w:sz w:val="20"/>
          <w:szCs w:val="20"/>
          <w:lang w:eastAsia="hu-HU"/>
        </w:rPr>
      </w:pPr>
      <w:r w:rsidRPr="00E92106">
        <w:rPr>
          <w:rFonts w:eastAsia="Times New Roman" w:cs="Tahoma"/>
          <w:color w:val="333333"/>
          <w:lang w:eastAsia="hu-HU"/>
        </w:rPr>
        <w:t> </w:t>
      </w:r>
    </w:p>
    <w:p w:rsidR="004672E4" w:rsidRPr="00E92106" w:rsidRDefault="004672E4" w:rsidP="00980727">
      <w:pPr>
        <w:widowControl w:val="0"/>
        <w:spacing w:after="120" w:line="240" w:lineRule="auto"/>
        <w:ind w:left="709" w:hanging="709"/>
        <w:jc w:val="both"/>
      </w:pPr>
      <w:r w:rsidRPr="00E92106">
        <w:rPr>
          <w:rFonts w:eastAsia="Times New Roman" w:cs="Tahoma"/>
          <w:color w:val="333333"/>
          <w:lang w:eastAsia="hu-HU"/>
        </w:rPr>
        <w:t>1.</w:t>
      </w:r>
      <w:r w:rsidRPr="00E92106">
        <w:rPr>
          <w:rFonts w:eastAsia="Times New Roman" w:cs="Tahoma"/>
          <w:color w:val="333333"/>
          <w:lang w:eastAsia="hu-HU"/>
        </w:rPr>
        <w:tab/>
      </w:r>
      <w:r w:rsidR="00386E22" w:rsidRPr="00E92106">
        <w:t>Az Egyesület közvetlen politikai tevékenységet nem folytat, szervezete pártoktól független és azoknak anyagi támogatást nem nyújt,</w:t>
      </w:r>
      <w:r w:rsidR="00386E22" w:rsidRPr="00E92106">
        <w:rPr>
          <w:b/>
        </w:rPr>
        <w:t xml:space="preserve"> </w:t>
      </w:r>
      <w:r w:rsidR="00386E22" w:rsidRPr="00E92106">
        <w:t>illetve azoktól támogatást nem kap, továbbá országgyűlési és önkormányz</w:t>
      </w:r>
      <w:r w:rsidR="001336CE" w:rsidRPr="00E92106">
        <w:t>ati képviselőjelöltet nem állít</w:t>
      </w:r>
      <w:r w:rsidR="00386E22" w:rsidRPr="00E92106">
        <w:t xml:space="preserve"> és nem támogat.</w:t>
      </w:r>
    </w:p>
    <w:p w:rsidR="004672E4" w:rsidRPr="00E92106" w:rsidRDefault="004672E4" w:rsidP="00AB18CF">
      <w:pPr>
        <w:spacing w:after="120" w:line="240" w:lineRule="auto"/>
        <w:ind w:left="864" w:right="240" w:hanging="576"/>
        <w:jc w:val="center"/>
        <w:rPr>
          <w:b/>
          <w:bCs/>
          <w:sz w:val="26"/>
          <w:szCs w:val="26"/>
        </w:rPr>
      </w:pPr>
      <w:r w:rsidRPr="00E92106">
        <w:rPr>
          <w:b/>
          <w:bCs/>
          <w:sz w:val="26"/>
          <w:szCs w:val="26"/>
        </w:rPr>
        <w:t>XVI.</w:t>
      </w:r>
    </w:p>
    <w:p w:rsidR="00DE1CB5" w:rsidRPr="00E92106" w:rsidRDefault="00503388" w:rsidP="00AB18CF">
      <w:pPr>
        <w:spacing w:after="0" w:line="240" w:lineRule="auto"/>
        <w:ind w:left="867" w:right="238" w:hanging="578"/>
        <w:jc w:val="center"/>
        <w:rPr>
          <w:rFonts w:eastAsia="Times New Roman" w:cs="Tahoma"/>
          <w:b/>
          <w:bCs/>
          <w:color w:val="000000" w:themeColor="text1"/>
          <w:sz w:val="26"/>
          <w:szCs w:val="26"/>
          <w:lang w:eastAsia="hu-HU"/>
        </w:rPr>
      </w:pPr>
      <w:r w:rsidRPr="00E92106">
        <w:rPr>
          <w:rFonts w:eastAsia="Times New Roman" w:cs="Tahoma"/>
          <w:b/>
          <w:bCs/>
          <w:color w:val="000000" w:themeColor="text1"/>
          <w:sz w:val="26"/>
          <w:szCs w:val="26"/>
          <w:lang w:eastAsia="hu-HU"/>
        </w:rPr>
        <w:t>Záró rendelkezések</w:t>
      </w:r>
    </w:p>
    <w:p w:rsidR="00DE1CB5" w:rsidRPr="00E92106" w:rsidRDefault="00DE1CB5" w:rsidP="00AB18CF">
      <w:pPr>
        <w:spacing w:after="0" w:line="240" w:lineRule="auto"/>
        <w:ind w:left="240" w:right="240"/>
        <w:rPr>
          <w:rFonts w:eastAsia="Times New Roman" w:cs="Tahoma"/>
          <w:color w:val="333333"/>
          <w:lang w:eastAsia="hu-HU"/>
        </w:rPr>
      </w:pPr>
      <w:r w:rsidRPr="00E92106">
        <w:rPr>
          <w:rFonts w:eastAsia="Times New Roman" w:cs="Tahoma"/>
          <w:color w:val="333333"/>
          <w:lang w:eastAsia="hu-HU"/>
        </w:rPr>
        <w:t> </w:t>
      </w:r>
    </w:p>
    <w:p w:rsidR="00DE1CB5" w:rsidRPr="00E92106" w:rsidRDefault="00DE1CB5" w:rsidP="00AB18CF">
      <w:pPr>
        <w:pStyle w:val="Standard"/>
        <w:spacing w:after="120"/>
        <w:ind w:left="709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Az alapszabályban nem szabályozott kérdésekre a Polgári Törvénykönyvről szóló 2013. évi V. törvény (Ptk.) és az egyesülési jogról, a közhasznú jogállásról, valamint a civil szervezetek működéséről és támogatásáról szóló 2011. évi CLXXV. törvény (Ectv.) rendelkezései az irányadóak.</w:t>
      </w:r>
    </w:p>
    <w:p w:rsidR="003C5778" w:rsidRPr="00FC7084" w:rsidRDefault="003C5778" w:rsidP="00FC7084">
      <w:pPr>
        <w:spacing w:after="0"/>
        <w:ind w:left="-17" w:firstLine="726"/>
        <w:rPr>
          <w:color w:val="000000"/>
          <w:sz w:val="24"/>
          <w:szCs w:val="24"/>
        </w:rPr>
      </w:pPr>
      <w:r w:rsidRPr="00FC7084">
        <w:rPr>
          <w:b/>
          <w:color w:val="000000"/>
          <w:sz w:val="24"/>
          <w:szCs w:val="24"/>
          <w:u w:val="single"/>
        </w:rPr>
        <w:t>Záradék</w:t>
      </w:r>
      <w:r w:rsidRPr="00FC7084">
        <w:rPr>
          <w:color w:val="000000"/>
          <w:sz w:val="24"/>
          <w:szCs w:val="24"/>
        </w:rPr>
        <w:t xml:space="preserve">: </w:t>
      </w:r>
    </w:p>
    <w:p w:rsidR="003C5778" w:rsidRPr="003C5778" w:rsidRDefault="003C5778" w:rsidP="00FC7084">
      <w:pPr>
        <w:spacing w:after="120"/>
        <w:ind w:left="709" w:hanging="2"/>
      </w:pPr>
      <w:r w:rsidRPr="003C5778">
        <w:t xml:space="preserve">Jelen Alapszabály a </w:t>
      </w:r>
      <w:r>
        <w:t>Kecskeméti</w:t>
      </w:r>
      <w:r w:rsidRPr="003C5778">
        <w:t xml:space="preserve"> Törvényszék Pk.60.</w:t>
      </w:r>
      <w:r w:rsidR="00FC7084">
        <w:t>031/2017/2</w:t>
      </w:r>
      <w:r w:rsidRPr="003C5778">
        <w:t>. számú végzésé</w:t>
      </w:r>
      <w:r w:rsidR="00FC7084">
        <w:t xml:space="preserve">ben </w:t>
      </w:r>
      <w:r w:rsidRPr="003C5778">
        <w:t>foglaltakna</w:t>
      </w:r>
      <w:r w:rsidR="00273F04">
        <w:t xml:space="preserve">k eleget téve </w:t>
      </w:r>
      <w:r w:rsidR="00273F04" w:rsidRPr="00273F04">
        <w:rPr>
          <w:b/>
          <w:bCs/>
        </w:rPr>
        <w:t>vastagított</w:t>
      </w:r>
      <w:r w:rsidR="00273F04">
        <w:t xml:space="preserve"> </w:t>
      </w:r>
      <w:r w:rsidRPr="003C5778">
        <w:t xml:space="preserve">betűvel jelzett </w:t>
      </w:r>
      <w:r w:rsidR="00FC7084">
        <w:t xml:space="preserve">módosítások, illetőleg a törlés </w:t>
      </w:r>
      <w:r w:rsidRPr="003C5778">
        <w:t xml:space="preserve">áthúzással került jelölésre, amit az </w:t>
      </w:r>
      <w:r w:rsidR="00FC7084">
        <w:t>alapító tagok 2017</w:t>
      </w:r>
      <w:r w:rsidRPr="003C5778">
        <w:t xml:space="preserve"> </w:t>
      </w:r>
      <w:r w:rsidR="00FC7084">
        <w:t>április 8</w:t>
      </w:r>
      <w:r w:rsidRPr="003C5778">
        <w:t>-</w:t>
      </w:r>
      <w:r w:rsidR="00FC7084">
        <w:t>á</w:t>
      </w:r>
      <w:r w:rsidRPr="003C5778">
        <w:t xml:space="preserve">n </w:t>
      </w:r>
      <w:r w:rsidR="00FC7084">
        <w:t>fogadtak</w:t>
      </w:r>
      <w:r w:rsidRPr="003C5778">
        <w:t xml:space="preserve"> el.</w:t>
      </w:r>
    </w:p>
    <w:p w:rsidR="00E53D9A" w:rsidRPr="00E92106" w:rsidRDefault="00E53D9A" w:rsidP="00AB18CF">
      <w:pPr>
        <w:spacing w:after="120" w:line="240" w:lineRule="auto"/>
      </w:pPr>
    </w:p>
    <w:p w:rsidR="00503388" w:rsidRDefault="00C70E54" w:rsidP="0041428A">
      <w:pPr>
        <w:pStyle w:val="Standard"/>
        <w:spacing w:after="120"/>
        <w:ind w:left="-15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lastRenderedPageBreak/>
        <w:t xml:space="preserve">Kelt: </w:t>
      </w:r>
      <w:r w:rsidR="0041428A">
        <w:rPr>
          <w:rFonts w:asciiTheme="minorHAnsi" w:eastAsia="Times New Roman" w:hAnsiTheme="minorHAnsi" w:cs="Times New Roman"/>
          <w:color w:val="000000"/>
          <w:sz w:val="22"/>
          <w:szCs w:val="22"/>
        </w:rPr>
        <w:t>Kalocsa</w:t>
      </w: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, 2017 év. április hó 08</w:t>
      </w:r>
      <w:r w:rsidR="00503388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. napján</w:t>
      </w:r>
    </w:p>
    <w:p w:rsidR="005E0C35" w:rsidRPr="00E92106" w:rsidRDefault="005E0C35" w:rsidP="0041428A">
      <w:pPr>
        <w:pStyle w:val="Standard"/>
        <w:spacing w:after="120"/>
        <w:ind w:left="-15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tbl>
      <w:tblPr>
        <w:tblStyle w:val="Rcsostblzat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1"/>
        <w:gridCol w:w="851"/>
        <w:gridCol w:w="3969"/>
      </w:tblGrid>
      <w:tr w:rsidR="00E02392" w:rsidRPr="005E0C35" w:rsidTr="00C70E54">
        <w:tc>
          <w:tcPr>
            <w:tcW w:w="4121" w:type="dxa"/>
            <w:tcBorders>
              <w:bottom w:val="dotted" w:sz="12" w:space="0" w:color="auto"/>
            </w:tcBorders>
          </w:tcPr>
          <w:p w:rsidR="00E02392" w:rsidRPr="005E0C35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02392" w:rsidRPr="005E0C35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:rsidR="00E02392" w:rsidRPr="005E0C35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</w:p>
        </w:tc>
      </w:tr>
      <w:tr w:rsidR="00E02392" w:rsidTr="00C70E54">
        <w:tc>
          <w:tcPr>
            <w:tcW w:w="4121" w:type="dxa"/>
            <w:tcBorders>
              <w:top w:val="dotted" w:sz="12" w:space="0" w:color="auto"/>
            </w:tcBorders>
          </w:tcPr>
          <w:p w:rsidR="00E02392" w:rsidRPr="00C70E54" w:rsidRDefault="00C70E54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C70E5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Mondovics Lászlóné</w:t>
            </w:r>
          </w:p>
        </w:tc>
        <w:tc>
          <w:tcPr>
            <w:tcW w:w="851" w:type="dxa"/>
          </w:tcPr>
          <w:p w:rsidR="00E02392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tted" w:sz="12" w:space="0" w:color="auto"/>
            </w:tcBorders>
          </w:tcPr>
          <w:p w:rsidR="00E02392" w:rsidRPr="00C70E54" w:rsidRDefault="00C70E54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C70E5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Juhász János</w:t>
            </w:r>
          </w:p>
        </w:tc>
      </w:tr>
      <w:tr w:rsidR="00E02392" w:rsidRPr="005E0C35" w:rsidTr="00C70E54">
        <w:tc>
          <w:tcPr>
            <w:tcW w:w="4121" w:type="dxa"/>
            <w:tcBorders>
              <w:bottom w:val="dotted" w:sz="12" w:space="0" w:color="auto"/>
            </w:tcBorders>
          </w:tcPr>
          <w:p w:rsidR="00E02392" w:rsidRPr="005E0C35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02392" w:rsidRPr="005E0C35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:rsidR="00E02392" w:rsidRPr="005E0C35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</w:p>
        </w:tc>
      </w:tr>
      <w:tr w:rsidR="00E02392" w:rsidTr="00C70E54">
        <w:tc>
          <w:tcPr>
            <w:tcW w:w="4121" w:type="dxa"/>
            <w:tcBorders>
              <w:top w:val="dotted" w:sz="12" w:space="0" w:color="auto"/>
            </w:tcBorders>
          </w:tcPr>
          <w:p w:rsidR="00E02392" w:rsidRPr="00C70E54" w:rsidRDefault="00C70E54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C70E5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Bors Gábor</w:t>
            </w:r>
          </w:p>
        </w:tc>
        <w:tc>
          <w:tcPr>
            <w:tcW w:w="851" w:type="dxa"/>
          </w:tcPr>
          <w:p w:rsidR="00E02392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tted" w:sz="12" w:space="0" w:color="auto"/>
            </w:tcBorders>
          </w:tcPr>
          <w:p w:rsidR="00E02392" w:rsidRPr="00C70E54" w:rsidRDefault="00C70E54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C70E5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Mondovics László</w:t>
            </w:r>
          </w:p>
        </w:tc>
      </w:tr>
      <w:tr w:rsidR="00E02392" w:rsidRPr="005E0C35" w:rsidTr="00C70E54">
        <w:tc>
          <w:tcPr>
            <w:tcW w:w="4121" w:type="dxa"/>
            <w:tcBorders>
              <w:bottom w:val="dotted" w:sz="12" w:space="0" w:color="auto"/>
            </w:tcBorders>
          </w:tcPr>
          <w:p w:rsidR="00E02392" w:rsidRPr="005E0C35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02392" w:rsidRPr="005E0C35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:rsidR="00E02392" w:rsidRPr="005E0C35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</w:p>
        </w:tc>
      </w:tr>
      <w:tr w:rsidR="00E02392" w:rsidTr="00C70E54">
        <w:tc>
          <w:tcPr>
            <w:tcW w:w="4121" w:type="dxa"/>
            <w:tcBorders>
              <w:top w:val="dotted" w:sz="12" w:space="0" w:color="auto"/>
            </w:tcBorders>
          </w:tcPr>
          <w:p w:rsidR="00E02392" w:rsidRPr="00C70E54" w:rsidRDefault="00C70E54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C70E5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Rozmis Tibor</w:t>
            </w:r>
          </w:p>
        </w:tc>
        <w:tc>
          <w:tcPr>
            <w:tcW w:w="851" w:type="dxa"/>
          </w:tcPr>
          <w:p w:rsidR="00E02392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tted" w:sz="12" w:space="0" w:color="auto"/>
            </w:tcBorders>
          </w:tcPr>
          <w:p w:rsidR="00E02392" w:rsidRPr="00C70E54" w:rsidRDefault="00C70E54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C70E5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Rozmisné Fürdős Beáta</w:t>
            </w:r>
          </w:p>
        </w:tc>
      </w:tr>
      <w:tr w:rsidR="00E02392" w:rsidRPr="005E0C35" w:rsidTr="00C70E54">
        <w:tc>
          <w:tcPr>
            <w:tcW w:w="4121" w:type="dxa"/>
            <w:tcBorders>
              <w:bottom w:val="dotted" w:sz="12" w:space="0" w:color="auto"/>
            </w:tcBorders>
          </w:tcPr>
          <w:p w:rsidR="00E02392" w:rsidRPr="005E0C35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02392" w:rsidRPr="005E0C35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:rsidR="00E02392" w:rsidRPr="005E0C35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</w:p>
        </w:tc>
      </w:tr>
      <w:tr w:rsidR="00E02392" w:rsidTr="00C70E54">
        <w:tc>
          <w:tcPr>
            <w:tcW w:w="4121" w:type="dxa"/>
            <w:tcBorders>
              <w:top w:val="dotted" w:sz="12" w:space="0" w:color="auto"/>
            </w:tcBorders>
          </w:tcPr>
          <w:p w:rsidR="00E02392" w:rsidRPr="00C70E54" w:rsidRDefault="00C70E54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C70E5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Táth Líviusz</w:t>
            </w:r>
          </w:p>
        </w:tc>
        <w:tc>
          <w:tcPr>
            <w:tcW w:w="851" w:type="dxa"/>
          </w:tcPr>
          <w:p w:rsidR="00E02392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tted" w:sz="12" w:space="0" w:color="auto"/>
            </w:tcBorders>
          </w:tcPr>
          <w:p w:rsidR="00E02392" w:rsidRPr="00C70E54" w:rsidRDefault="00C70E54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C70E5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Horváth Zoltán</w:t>
            </w:r>
          </w:p>
        </w:tc>
      </w:tr>
      <w:tr w:rsidR="00E02392" w:rsidRPr="005E0C35" w:rsidTr="00C70E54">
        <w:tc>
          <w:tcPr>
            <w:tcW w:w="4121" w:type="dxa"/>
            <w:tcBorders>
              <w:bottom w:val="dotted" w:sz="12" w:space="0" w:color="auto"/>
            </w:tcBorders>
          </w:tcPr>
          <w:p w:rsidR="00E02392" w:rsidRPr="005E0C35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02392" w:rsidRPr="005E0C35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:rsidR="00E02392" w:rsidRPr="005E0C35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</w:p>
        </w:tc>
      </w:tr>
      <w:tr w:rsidR="00E02392" w:rsidTr="00C70E54">
        <w:tc>
          <w:tcPr>
            <w:tcW w:w="4121" w:type="dxa"/>
            <w:tcBorders>
              <w:top w:val="dotted" w:sz="12" w:space="0" w:color="auto"/>
            </w:tcBorders>
          </w:tcPr>
          <w:p w:rsidR="00E02392" w:rsidRPr="00C70E54" w:rsidRDefault="00C70E54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C70E5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Juhász István</w:t>
            </w:r>
          </w:p>
        </w:tc>
        <w:tc>
          <w:tcPr>
            <w:tcW w:w="851" w:type="dxa"/>
          </w:tcPr>
          <w:p w:rsidR="00E02392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tted" w:sz="12" w:space="0" w:color="auto"/>
            </w:tcBorders>
          </w:tcPr>
          <w:p w:rsidR="00E02392" w:rsidRPr="00C70E54" w:rsidRDefault="00C70E54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C70E5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Szendrei Béla</w:t>
            </w:r>
          </w:p>
        </w:tc>
      </w:tr>
      <w:tr w:rsidR="00E02392" w:rsidRPr="005E0C35" w:rsidTr="00C70E54">
        <w:tc>
          <w:tcPr>
            <w:tcW w:w="4121" w:type="dxa"/>
            <w:tcBorders>
              <w:bottom w:val="dotted" w:sz="12" w:space="0" w:color="auto"/>
            </w:tcBorders>
          </w:tcPr>
          <w:p w:rsidR="00E02392" w:rsidRPr="005E0C35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02392" w:rsidRPr="005E0C35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2392" w:rsidRPr="005E0C35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</w:p>
        </w:tc>
      </w:tr>
      <w:tr w:rsidR="00E02392" w:rsidTr="00C70E54">
        <w:tc>
          <w:tcPr>
            <w:tcW w:w="4121" w:type="dxa"/>
            <w:tcBorders>
              <w:top w:val="dotted" w:sz="12" w:space="0" w:color="auto"/>
            </w:tcBorders>
          </w:tcPr>
          <w:p w:rsidR="00E02392" w:rsidRPr="00C70E54" w:rsidRDefault="00C70E54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C70E5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Kiss Regina</w:t>
            </w:r>
          </w:p>
        </w:tc>
        <w:tc>
          <w:tcPr>
            <w:tcW w:w="851" w:type="dxa"/>
          </w:tcPr>
          <w:p w:rsidR="00E02392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E02392" w:rsidRDefault="00E02392" w:rsidP="00C70E54">
            <w:pPr>
              <w:pStyle w:val="Standard"/>
              <w:spacing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</w:tr>
    </w:tbl>
    <w:p w:rsidR="002E2D76" w:rsidRPr="00E92106" w:rsidRDefault="002E2D76" w:rsidP="00C70298">
      <w:pPr>
        <w:pStyle w:val="Standard"/>
        <w:spacing w:after="12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5E0C35" w:rsidRDefault="005E0C35" w:rsidP="00AB18CF">
      <w:pPr>
        <w:pStyle w:val="Standard"/>
        <w:spacing w:after="120"/>
        <w:ind w:left="-15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2E2D76" w:rsidRPr="00E92106" w:rsidRDefault="00503388" w:rsidP="00AB18CF">
      <w:pPr>
        <w:pStyle w:val="Standard"/>
        <w:spacing w:after="120"/>
        <w:ind w:left="-15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Tanú</w:t>
      </w:r>
      <w:r w:rsidR="002E2D76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:</w:t>
      </w:r>
      <w:r w:rsidR="002E2D76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  <w:t>………………………………………………………………</w:t>
      </w:r>
    </w:p>
    <w:p w:rsidR="00503388" w:rsidRPr="00E92106" w:rsidRDefault="00503388" w:rsidP="00AB18CF">
      <w:pPr>
        <w:pStyle w:val="Standard"/>
        <w:spacing w:after="120"/>
        <w:ind w:left="-15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Lakcíme:</w:t>
      </w:r>
      <w:r w:rsidR="002E2D76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……………………………………………………………………………………………..</w:t>
      </w:r>
    </w:p>
    <w:p w:rsidR="00503388" w:rsidRPr="00E92106" w:rsidRDefault="00503388" w:rsidP="00AB18CF">
      <w:pPr>
        <w:pStyle w:val="Standard"/>
        <w:spacing w:after="120"/>
        <w:ind w:left="-15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Személyi igazolvány száma:</w:t>
      </w:r>
      <w:r w:rsidR="002E2D76"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…………………………………………………</w:t>
      </w:r>
    </w:p>
    <w:p w:rsidR="00503388" w:rsidRPr="00E92106" w:rsidRDefault="00503388" w:rsidP="00AB18CF">
      <w:pPr>
        <w:pStyle w:val="Standard"/>
        <w:spacing w:after="120"/>
        <w:ind w:left="-15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2E2D76" w:rsidRPr="00E92106" w:rsidRDefault="002E2D76" w:rsidP="00AB18CF">
      <w:pPr>
        <w:pStyle w:val="Standard"/>
        <w:spacing w:after="120"/>
        <w:ind w:left="-15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Tanú:</w:t>
      </w: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  <w:t>………………………………………………………………</w:t>
      </w:r>
    </w:p>
    <w:p w:rsidR="002E2D76" w:rsidRPr="00E92106" w:rsidRDefault="002E2D76" w:rsidP="00AB18CF">
      <w:pPr>
        <w:pStyle w:val="Standard"/>
        <w:spacing w:after="120"/>
        <w:ind w:left="-15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Lakcíme: ……………………………………………………………………………………………..</w:t>
      </w:r>
    </w:p>
    <w:p w:rsidR="002E2D76" w:rsidRPr="00654366" w:rsidRDefault="002E2D76" w:rsidP="00654366">
      <w:pPr>
        <w:pStyle w:val="Standard"/>
        <w:spacing w:after="120"/>
        <w:ind w:left="-15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92106">
        <w:rPr>
          <w:rFonts w:asciiTheme="minorHAnsi" w:eastAsia="Times New Roman" w:hAnsiTheme="minorHAnsi" w:cs="Times New Roman"/>
          <w:color w:val="000000"/>
          <w:sz w:val="22"/>
          <w:szCs w:val="22"/>
        </w:rPr>
        <w:t>Személyi igazolvány száma: …………………………………………………</w:t>
      </w:r>
    </w:p>
    <w:sectPr w:rsidR="002E2D76" w:rsidRPr="00654366" w:rsidSect="00A06268"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5E" w:rsidRDefault="00B64A5E" w:rsidP="00512A67">
      <w:pPr>
        <w:spacing w:after="0" w:line="240" w:lineRule="auto"/>
      </w:pPr>
      <w:r>
        <w:separator/>
      </w:r>
    </w:p>
  </w:endnote>
  <w:endnote w:type="continuationSeparator" w:id="0">
    <w:p w:rsidR="00B64A5E" w:rsidRDefault="00B64A5E" w:rsidP="0051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</w:rPr>
      <w:id w:val="-491413281"/>
      <w:docPartObj>
        <w:docPartGallery w:val="Page Numbers (Bottom of Page)"/>
        <w:docPartUnique/>
      </w:docPartObj>
    </w:sdtPr>
    <w:sdtEndPr/>
    <w:sdtContent>
      <w:p w:rsidR="00512A67" w:rsidRPr="00512A67" w:rsidRDefault="00512A67">
        <w:pPr>
          <w:pStyle w:val="llb"/>
          <w:jc w:val="center"/>
          <w:rPr>
            <w:rFonts w:eastAsiaTheme="majorEastAsia" w:cstheme="majorBidi"/>
          </w:rPr>
        </w:pPr>
        <w:r w:rsidRPr="00512A67">
          <w:rPr>
            <w:rFonts w:eastAsiaTheme="majorEastAsia" w:cstheme="majorBidi"/>
          </w:rPr>
          <w:t xml:space="preserve">~ </w:t>
        </w:r>
        <w:r w:rsidRPr="00512A67">
          <w:rPr>
            <w:rFonts w:eastAsiaTheme="minorEastAsia" w:cs="Times New Roman"/>
          </w:rPr>
          <w:fldChar w:fldCharType="begin"/>
        </w:r>
        <w:r w:rsidRPr="00512A67">
          <w:instrText>PAGE    \* MERGEFORMAT</w:instrText>
        </w:r>
        <w:r w:rsidRPr="00512A67">
          <w:rPr>
            <w:rFonts w:eastAsiaTheme="minorEastAsia" w:cs="Times New Roman"/>
          </w:rPr>
          <w:fldChar w:fldCharType="separate"/>
        </w:r>
        <w:r w:rsidR="004715BB" w:rsidRPr="004715BB">
          <w:rPr>
            <w:rFonts w:eastAsiaTheme="majorEastAsia" w:cstheme="majorBidi"/>
            <w:noProof/>
          </w:rPr>
          <w:t>9</w:t>
        </w:r>
        <w:r w:rsidRPr="00512A67">
          <w:rPr>
            <w:rFonts w:eastAsiaTheme="majorEastAsia" w:cstheme="majorBidi"/>
          </w:rPr>
          <w:fldChar w:fldCharType="end"/>
        </w:r>
        <w:r w:rsidRPr="00512A67">
          <w:rPr>
            <w:rFonts w:eastAsiaTheme="majorEastAsia" w:cstheme="majorBidi"/>
          </w:rPr>
          <w:t xml:space="preserve"> ~</w:t>
        </w:r>
      </w:p>
    </w:sdtContent>
  </w:sdt>
  <w:p w:rsidR="00512A67" w:rsidRPr="00512A67" w:rsidRDefault="00512A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5E" w:rsidRDefault="00B64A5E" w:rsidP="00512A67">
      <w:pPr>
        <w:spacing w:after="0" w:line="240" w:lineRule="auto"/>
      </w:pPr>
      <w:r>
        <w:separator/>
      </w:r>
    </w:p>
  </w:footnote>
  <w:footnote w:type="continuationSeparator" w:id="0">
    <w:p w:rsidR="00B64A5E" w:rsidRDefault="00B64A5E" w:rsidP="00512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F6D29"/>
    <w:multiLevelType w:val="hybridMultilevel"/>
    <w:tmpl w:val="FAF8C790"/>
    <w:lvl w:ilvl="0" w:tplc="C1DCCC1C">
      <w:start w:val="5"/>
      <w:numFmt w:val="decimal"/>
      <w:lvlText w:val="%1."/>
      <w:lvlJc w:val="left"/>
      <w:pPr>
        <w:ind w:left="345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42365D46"/>
    <w:multiLevelType w:val="hybridMultilevel"/>
    <w:tmpl w:val="12A6D780"/>
    <w:lvl w:ilvl="0" w:tplc="4F9ED048">
      <w:start w:val="2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4B6C2445"/>
    <w:multiLevelType w:val="hybridMultilevel"/>
    <w:tmpl w:val="00EEFF44"/>
    <w:lvl w:ilvl="0" w:tplc="827A25EA">
      <w:start w:val="1"/>
      <w:numFmt w:val="decimal"/>
      <w:lvlText w:val="%1."/>
      <w:lvlJc w:val="left"/>
      <w:pPr>
        <w:ind w:left="540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622A2D38"/>
    <w:multiLevelType w:val="hybridMultilevel"/>
    <w:tmpl w:val="53C41630"/>
    <w:lvl w:ilvl="0" w:tplc="2F7066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662F6993"/>
    <w:multiLevelType w:val="hybridMultilevel"/>
    <w:tmpl w:val="33140D76"/>
    <w:lvl w:ilvl="0" w:tplc="FBB4B6E0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5167F"/>
    <w:rsid w:val="00054F2C"/>
    <w:rsid w:val="00056EA1"/>
    <w:rsid w:val="00092167"/>
    <w:rsid w:val="000A35EF"/>
    <w:rsid w:val="000B65AE"/>
    <w:rsid w:val="000C24E6"/>
    <w:rsid w:val="000F06CE"/>
    <w:rsid w:val="000F5BBF"/>
    <w:rsid w:val="001029C2"/>
    <w:rsid w:val="001274A0"/>
    <w:rsid w:val="001336CE"/>
    <w:rsid w:val="0013581E"/>
    <w:rsid w:val="00143C4A"/>
    <w:rsid w:val="00186041"/>
    <w:rsid w:val="001A66B0"/>
    <w:rsid w:val="001B4C28"/>
    <w:rsid w:val="001C48A8"/>
    <w:rsid w:val="002061B3"/>
    <w:rsid w:val="00210DC2"/>
    <w:rsid w:val="00213EB3"/>
    <w:rsid w:val="0022703F"/>
    <w:rsid w:val="00227931"/>
    <w:rsid w:val="0023255F"/>
    <w:rsid w:val="00234459"/>
    <w:rsid w:val="0024297A"/>
    <w:rsid w:val="00245336"/>
    <w:rsid w:val="00253106"/>
    <w:rsid w:val="00264179"/>
    <w:rsid w:val="0027011B"/>
    <w:rsid w:val="00271184"/>
    <w:rsid w:val="00273F04"/>
    <w:rsid w:val="00294977"/>
    <w:rsid w:val="0029560D"/>
    <w:rsid w:val="002A0CC2"/>
    <w:rsid w:val="002A6ACB"/>
    <w:rsid w:val="002B1E41"/>
    <w:rsid w:val="002B5414"/>
    <w:rsid w:val="002C246D"/>
    <w:rsid w:val="002D5E57"/>
    <w:rsid w:val="002D7BF7"/>
    <w:rsid w:val="002E2D76"/>
    <w:rsid w:val="002E6D52"/>
    <w:rsid w:val="00313475"/>
    <w:rsid w:val="003259F0"/>
    <w:rsid w:val="0033455C"/>
    <w:rsid w:val="00337106"/>
    <w:rsid w:val="00337B16"/>
    <w:rsid w:val="003406F8"/>
    <w:rsid w:val="003772D8"/>
    <w:rsid w:val="00386E22"/>
    <w:rsid w:val="003955FF"/>
    <w:rsid w:val="003B4403"/>
    <w:rsid w:val="003C547E"/>
    <w:rsid w:val="003C5778"/>
    <w:rsid w:val="003D2F92"/>
    <w:rsid w:val="003E270A"/>
    <w:rsid w:val="003F2A5A"/>
    <w:rsid w:val="00406C96"/>
    <w:rsid w:val="00410332"/>
    <w:rsid w:val="0041428A"/>
    <w:rsid w:val="0041686E"/>
    <w:rsid w:val="004178F9"/>
    <w:rsid w:val="00425F09"/>
    <w:rsid w:val="00431175"/>
    <w:rsid w:val="004313D9"/>
    <w:rsid w:val="004512DB"/>
    <w:rsid w:val="00451837"/>
    <w:rsid w:val="004618B7"/>
    <w:rsid w:val="004637D2"/>
    <w:rsid w:val="004672E4"/>
    <w:rsid w:val="004715BB"/>
    <w:rsid w:val="00475953"/>
    <w:rsid w:val="00490042"/>
    <w:rsid w:val="00497875"/>
    <w:rsid w:val="004D0255"/>
    <w:rsid w:val="00503388"/>
    <w:rsid w:val="00511547"/>
    <w:rsid w:val="00512A67"/>
    <w:rsid w:val="005338AF"/>
    <w:rsid w:val="00564E29"/>
    <w:rsid w:val="00572547"/>
    <w:rsid w:val="0058668B"/>
    <w:rsid w:val="00587B6C"/>
    <w:rsid w:val="00595786"/>
    <w:rsid w:val="00596104"/>
    <w:rsid w:val="00596294"/>
    <w:rsid w:val="00597AF3"/>
    <w:rsid w:val="005A570D"/>
    <w:rsid w:val="005C17C7"/>
    <w:rsid w:val="005D1DEA"/>
    <w:rsid w:val="005D62A9"/>
    <w:rsid w:val="005E0C35"/>
    <w:rsid w:val="005E1E2A"/>
    <w:rsid w:val="005E6215"/>
    <w:rsid w:val="0060584C"/>
    <w:rsid w:val="006224AE"/>
    <w:rsid w:val="0064135F"/>
    <w:rsid w:val="0064566D"/>
    <w:rsid w:val="00647AF7"/>
    <w:rsid w:val="00654366"/>
    <w:rsid w:val="00666D3C"/>
    <w:rsid w:val="00666E9F"/>
    <w:rsid w:val="00683258"/>
    <w:rsid w:val="00683411"/>
    <w:rsid w:val="006857EA"/>
    <w:rsid w:val="006A73DB"/>
    <w:rsid w:val="006B1DCF"/>
    <w:rsid w:val="006D7A64"/>
    <w:rsid w:val="006D7CD7"/>
    <w:rsid w:val="00704D40"/>
    <w:rsid w:val="007121A2"/>
    <w:rsid w:val="007403CA"/>
    <w:rsid w:val="00783E63"/>
    <w:rsid w:val="007A4ABB"/>
    <w:rsid w:val="007A75C1"/>
    <w:rsid w:val="007D7A0D"/>
    <w:rsid w:val="007E1F12"/>
    <w:rsid w:val="007F15B0"/>
    <w:rsid w:val="00813F89"/>
    <w:rsid w:val="008342D5"/>
    <w:rsid w:val="00841E29"/>
    <w:rsid w:val="008576D5"/>
    <w:rsid w:val="008636C8"/>
    <w:rsid w:val="00872FB6"/>
    <w:rsid w:val="00885904"/>
    <w:rsid w:val="008D33D2"/>
    <w:rsid w:val="008E2DF7"/>
    <w:rsid w:val="00941EDE"/>
    <w:rsid w:val="009518A2"/>
    <w:rsid w:val="00953AC5"/>
    <w:rsid w:val="00980727"/>
    <w:rsid w:val="009A03DE"/>
    <w:rsid w:val="009A334D"/>
    <w:rsid w:val="009A5A91"/>
    <w:rsid w:val="009A74FC"/>
    <w:rsid w:val="009C7074"/>
    <w:rsid w:val="009D5138"/>
    <w:rsid w:val="009D69FB"/>
    <w:rsid w:val="009E7C15"/>
    <w:rsid w:val="009F3458"/>
    <w:rsid w:val="009F6D60"/>
    <w:rsid w:val="00A06268"/>
    <w:rsid w:val="00A204A6"/>
    <w:rsid w:val="00A27A15"/>
    <w:rsid w:val="00A421C1"/>
    <w:rsid w:val="00A57114"/>
    <w:rsid w:val="00A756B9"/>
    <w:rsid w:val="00A821EB"/>
    <w:rsid w:val="00AB18CF"/>
    <w:rsid w:val="00AB195D"/>
    <w:rsid w:val="00AF06B6"/>
    <w:rsid w:val="00AF09DD"/>
    <w:rsid w:val="00B0090D"/>
    <w:rsid w:val="00B077FD"/>
    <w:rsid w:val="00B41359"/>
    <w:rsid w:val="00B64A5E"/>
    <w:rsid w:val="00B93422"/>
    <w:rsid w:val="00B9611D"/>
    <w:rsid w:val="00BB5D4B"/>
    <w:rsid w:val="00BD2006"/>
    <w:rsid w:val="00BD7CB8"/>
    <w:rsid w:val="00BE1315"/>
    <w:rsid w:val="00C23AD8"/>
    <w:rsid w:val="00C52162"/>
    <w:rsid w:val="00C64365"/>
    <w:rsid w:val="00C70298"/>
    <w:rsid w:val="00C70E54"/>
    <w:rsid w:val="00C821F7"/>
    <w:rsid w:val="00CC279C"/>
    <w:rsid w:val="00CE0089"/>
    <w:rsid w:val="00CE4522"/>
    <w:rsid w:val="00CE5EDC"/>
    <w:rsid w:val="00D129C1"/>
    <w:rsid w:val="00D32754"/>
    <w:rsid w:val="00D46974"/>
    <w:rsid w:val="00D6589D"/>
    <w:rsid w:val="00D736F2"/>
    <w:rsid w:val="00D743E1"/>
    <w:rsid w:val="00D810C4"/>
    <w:rsid w:val="00DA313D"/>
    <w:rsid w:val="00DC1428"/>
    <w:rsid w:val="00DC2F14"/>
    <w:rsid w:val="00DE1CB5"/>
    <w:rsid w:val="00E02392"/>
    <w:rsid w:val="00E239CF"/>
    <w:rsid w:val="00E53D9A"/>
    <w:rsid w:val="00E56E56"/>
    <w:rsid w:val="00E84C5E"/>
    <w:rsid w:val="00E91715"/>
    <w:rsid w:val="00E92106"/>
    <w:rsid w:val="00EA05BE"/>
    <w:rsid w:val="00ED116B"/>
    <w:rsid w:val="00F17B46"/>
    <w:rsid w:val="00F252C6"/>
    <w:rsid w:val="00F33483"/>
    <w:rsid w:val="00F3734A"/>
    <w:rsid w:val="00F55D03"/>
    <w:rsid w:val="00F57412"/>
    <w:rsid w:val="00F6059B"/>
    <w:rsid w:val="00F76635"/>
    <w:rsid w:val="00FA7323"/>
    <w:rsid w:val="00FC7084"/>
    <w:rsid w:val="00FD2316"/>
    <w:rsid w:val="00FE3BE1"/>
    <w:rsid w:val="00FF1E64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A974E9-D639-4FA8-B4B7-108BDC80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04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337106"/>
    <w:pPr>
      <w:ind w:left="720"/>
      <w:contextualSpacing/>
    </w:pPr>
  </w:style>
  <w:style w:type="paragraph" w:styleId="Szvegtrzs2">
    <w:name w:val="Body Text 2"/>
    <w:basedOn w:val="Norml"/>
    <w:link w:val="Szvegtrzs2Char"/>
    <w:unhideWhenUsed/>
    <w:rsid w:val="007A75C1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A75C1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standard0">
    <w:name w:val="standard"/>
    <w:basedOn w:val="Norml"/>
    <w:rsid w:val="006A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4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1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2A67"/>
  </w:style>
  <w:style w:type="paragraph" w:styleId="llb">
    <w:name w:val="footer"/>
    <w:basedOn w:val="Norml"/>
    <w:link w:val="llbChar"/>
    <w:uiPriority w:val="99"/>
    <w:unhideWhenUsed/>
    <w:rsid w:val="0051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2A67"/>
  </w:style>
  <w:style w:type="table" w:styleId="Rcsostblzat">
    <w:name w:val="Table Grid"/>
    <w:basedOn w:val="Normltblzat"/>
    <w:uiPriority w:val="39"/>
    <w:rsid w:val="00E0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1A33-2417-49FC-8A23-2335CAAD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3916</Words>
  <Characters>27024</Characters>
  <Application>Microsoft Office Word</Application>
  <DocSecurity>0</DocSecurity>
  <Lines>225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3</cp:revision>
  <cp:lastPrinted>2017-04-07T20:12:00Z</cp:lastPrinted>
  <dcterms:created xsi:type="dcterms:W3CDTF">2018-02-05T14:31:00Z</dcterms:created>
  <dcterms:modified xsi:type="dcterms:W3CDTF">2018-02-05T14:31:00Z</dcterms:modified>
</cp:coreProperties>
</file>